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34" w:rsidRPr="00D9149E" w:rsidRDefault="00DF3040" w:rsidP="00D9149E">
      <w:pPr>
        <w:spacing w:after="120"/>
        <w:rPr>
          <w:rFonts w:ascii="Arial" w:hAnsi="Arial" w:cs="Arial"/>
          <w:b/>
          <w:color w:val="0D0D0D" w:themeColor="text1" w:themeTint="F2"/>
          <w:sz w:val="36"/>
          <w:szCs w:val="36"/>
        </w:rPr>
      </w:pPr>
      <w:r w:rsidRPr="00D9149E">
        <w:rPr>
          <w:rFonts w:ascii="Arial" w:hAnsi="Arial" w:cs="Arial"/>
          <w:b/>
          <w:color w:val="0D0D0D" w:themeColor="text1" w:themeTint="F2"/>
          <w:sz w:val="36"/>
          <w:szCs w:val="36"/>
        </w:rPr>
        <w:t>Arbeitshilfe</w:t>
      </w:r>
      <w:r w:rsidR="00320E34" w:rsidRPr="00D9149E">
        <w:rPr>
          <w:rFonts w:ascii="Arial" w:hAnsi="Arial" w:cs="Arial"/>
          <w:b/>
          <w:color w:val="0D0D0D" w:themeColor="text1" w:themeTint="F2"/>
          <w:sz w:val="36"/>
          <w:szCs w:val="36"/>
        </w:rPr>
        <w:t xml:space="preserve"> zum Umgang mit dem Corona</w:t>
      </w:r>
      <w:r w:rsidR="00D80EBC" w:rsidRPr="00D9149E">
        <w:rPr>
          <w:rFonts w:ascii="Arial" w:hAnsi="Arial" w:cs="Arial"/>
          <w:b/>
          <w:color w:val="0D0D0D" w:themeColor="text1" w:themeTint="F2"/>
          <w:sz w:val="36"/>
          <w:szCs w:val="36"/>
        </w:rPr>
        <w:t>-V</w:t>
      </w:r>
      <w:r w:rsidR="00320E34" w:rsidRPr="00D9149E">
        <w:rPr>
          <w:rFonts w:ascii="Arial" w:hAnsi="Arial" w:cs="Arial"/>
          <w:b/>
          <w:color w:val="0D0D0D" w:themeColor="text1" w:themeTint="F2"/>
          <w:sz w:val="36"/>
          <w:szCs w:val="36"/>
        </w:rPr>
        <w:t xml:space="preserve">irus für </w:t>
      </w:r>
      <w:r w:rsidR="00A47432" w:rsidRPr="00D9149E">
        <w:rPr>
          <w:rFonts w:ascii="Arial" w:hAnsi="Arial" w:cs="Arial"/>
          <w:b/>
          <w:color w:val="0D0D0D" w:themeColor="text1" w:themeTint="F2"/>
          <w:sz w:val="36"/>
          <w:szCs w:val="36"/>
        </w:rPr>
        <w:t xml:space="preserve">paritätische </w:t>
      </w:r>
      <w:r w:rsidR="00320E34" w:rsidRPr="00D9149E">
        <w:rPr>
          <w:rFonts w:ascii="Arial" w:hAnsi="Arial" w:cs="Arial"/>
          <w:b/>
          <w:color w:val="0D0D0D" w:themeColor="text1" w:themeTint="F2"/>
          <w:sz w:val="36"/>
          <w:szCs w:val="36"/>
        </w:rPr>
        <w:t xml:space="preserve">Träger von Einrichtungen der Hilfen zur Erziehung </w:t>
      </w:r>
    </w:p>
    <w:p w:rsidR="00320E34" w:rsidRPr="00D9149E" w:rsidRDefault="00320E34" w:rsidP="00D9149E">
      <w:pPr>
        <w:spacing w:after="120"/>
        <w:rPr>
          <w:rFonts w:ascii="Arial" w:hAnsi="Arial" w:cs="Arial"/>
          <w:color w:val="0D0D0D" w:themeColor="text1" w:themeTint="F2"/>
          <w:sz w:val="22"/>
          <w:szCs w:val="22"/>
        </w:rPr>
      </w:pPr>
    </w:p>
    <w:p w:rsidR="00DA69BC" w:rsidRPr="00D9149E" w:rsidRDefault="00DA69BC"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Angesichts der fortschreitenden Pandemie geben wir folgende Arbeitshilfe</w:t>
      </w:r>
      <w:r w:rsidR="00814355" w:rsidRPr="00D9149E">
        <w:rPr>
          <w:rFonts w:ascii="Arial" w:hAnsi="Arial" w:cs="Arial"/>
          <w:color w:val="0D0D0D" w:themeColor="text1" w:themeTint="F2"/>
          <w:sz w:val="22"/>
          <w:szCs w:val="22"/>
        </w:rPr>
        <w:t>. Wir planen dieses Material entsprechend der aktuellen Situation weiterzuentwickeln und die Ergebnisse der Beratungen mit den zuständigen Stellen und von Mitgliedorganisationen einzuarbeiten</w:t>
      </w:r>
      <w:r w:rsidR="00ED30A9" w:rsidRPr="00D9149E">
        <w:rPr>
          <w:rFonts w:ascii="Arial" w:hAnsi="Arial" w:cs="Arial"/>
          <w:color w:val="0D0D0D" w:themeColor="text1" w:themeTint="F2"/>
          <w:sz w:val="22"/>
          <w:szCs w:val="22"/>
        </w:rPr>
        <w:t>.</w:t>
      </w:r>
    </w:p>
    <w:p w:rsidR="001D30C9" w:rsidRPr="00D9149E" w:rsidRDefault="001D30C9" w:rsidP="00D9149E">
      <w:pPr>
        <w:spacing w:after="120"/>
        <w:rPr>
          <w:rFonts w:ascii="Arial" w:hAnsi="Arial" w:cs="Arial"/>
          <w:color w:val="0D0D0D" w:themeColor="text1" w:themeTint="F2"/>
          <w:sz w:val="22"/>
          <w:szCs w:val="22"/>
        </w:rPr>
      </w:pPr>
    </w:p>
    <w:p w:rsidR="001D30C9" w:rsidRPr="00D9149E" w:rsidRDefault="001D30C9"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Übersicht:</w:t>
      </w:r>
    </w:p>
    <w:p w:rsidR="001D30C9" w:rsidRPr="00D9149E" w:rsidRDefault="001D30C9" w:rsidP="00D9149E">
      <w:pPr>
        <w:pStyle w:val="Verzeichnis2"/>
        <w:spacing w:after="120" w:line="240" w:lineRule="auto"/>
        <w:rPr>
          <w:rFonts w:ascii="Arial" w:hAnsi="Arial" w:cs="Arial"/>
          <w:noProof/>
        </w:rPr>
      </w:pPr>
      <w:r w:rsidRPr="00D9149E">
        <w:rPr>
          <w:rFonts w:ascii="Arial" w:hAnsi="Arial" w:cs="Arial"/>
          <w:color w:val="0D0D0D" w:themeColor="text1" w:themeTint="F2"/>
        </w:rPr>
        <w:fldChar w:fldCharType="begin"/>
      </w:r>
      <w:r w:rsidRPr="00D9149E">
        <w:rPr>
          <w:rFonts w:ascii="Arial" w:hAnsi="Arial" w:cs="Arial"/>
          <w:color w:val="0D0D0D" w:themeColor="text1" w:themeTint="F2"/>
        </w:rPr>
        <w:instrText xml:space="preserve"> TOC \o "1-2" \h \z \u </w:instrText>
      </w:r>
      <w:r w:rsidRPr="00D9149E">
        <w:rPr>
          <w:rFonts w:ascii="Arial" w:hAnsi="Arial" w:cs="Arial"/>
          <w:color w:val="0D0D0D" w:themeColor="text1" w:themeTint="F2"/>
        </w:rPr>
        <w:fldChar w:fldCharType="separate"/>
      </w:r>
      <w:hyperlink w:anchor="_Toc35350241" w:history="1">
        <w:r w:rsidRPr="00D9149E">
          <w:rPr>
            <w:rStyle w:val="Hyperlink"/>
            <w:rFonts w:ascii="Arial" w:hAnsi="Arial" w:cs="Arial"/>
            <w:noProof/>
          </w:rPr>
          <w:t>1.</w:t>
        </w:r>
        <w:r w:rsidRPr="00D9149E">
          <w:rPr>
            <w:rFonts w:ascii="Arial" w:hAnsi="Arial" w:cs="Arial"/>
            <w:noProof/>
          </w:rPr>
          <w:tab/>
        </w:r>
        <w:r w:rsidRPr="00D9149E">
          <w:rPr>
            <w:rStyle w:val="Hyperlink"/>
            <w:rFonts w:ascii="Arial" w:hAnsi="Arial" w:cs="Arial"/>
            <w:noProof/>
          </w:rPr>
          <w:t>Hygienemaßnahmen</w:t>
        </w:r>
        <w:r w:rsidRPr="00D9149E">
          <w:rPr>
            <w:rFonts w:ascii="Arial" w:hAnsi="Arial" w:cs="Arial"/>
            <w:noProof/>
            <w:webHidden/>
          </w:rPr>
          <w:tab/>
        </w:r>
        <w:r w:rsidRPr="00D9149E">
          <w:rPr>
            <w:rFonts w:ascii="Arial" w:hAnsi="Arial" w:cs="Arial"/>
            <w:noProof/>
            <w:webHidden/>
          </w:rPr>
          <w:fldChar w:fldCharType="begin"/>
        </w:r>
        <w:r w:rsidRPr="00D9149E">
          <w:rPr>
            <w:rFonts w:ascii="Arial" w:hAnsi="Arial" w:cs="Arial"/>
            <w:noProof/>
            <w:webHidden/>
          </w:rPr>
          <w:instrText xml:space="preserve"> PAGEREF _Toc35350241 \h </w:instrText>
        </w:r>
        <w:r w:rsidRPr="00D9149E">
          <w:rPr>
            <w:rFonts w:ascii="Arial" w:hAnsi="Arial" w:cs="Arial"/>
            <w:noProof/>
            <w:webHidden/>
          </w:rPr>
        </w:r>
        <w:r w:rsidRPr="00D9149E">
          <w:rPr>
            <w:rFonts w:ascii="Arial" w:hAnsi="Arial" w:cs="Arial"/>
            <w:noProof/>
            <w:webHidden/>
          </w:rPr>
          <w:fldChar w:fldCharType="separate"/>
        </w:r>
        <w:r w:rsidRPr="00D9149E">
          <w:rPr>
            <w:rFonts w:ascii="Arial" w:hAnsi="Arial" w:cs="Arial"/>
            <w:noProof/>
            <w:webHidden/>
          </w:rPr>
          <w:t>1</w:t>
        </w:r>
        <w:r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42" w:history="1">
        <w:r w:rsidR="001D30C9" w:rsidRPr="00D9149E">
          <w:rPr>
            <w:rStyle w:val="Hyperlink"/>
            <w:rFonts w:ascii="Arial" w:hAnsi="Arial" w:cs="Arial"/>
            <w:noProof/>
          </w:rPr>
          <w:t>2.</w:t>
        </w:r>
        <w:r w:rsidR="001D30C9" w:rsidRPr="00D9149E">
          <w:rPr>
            <w:rFonts w:ascii="Arial" w:hAnsi="Arial" w:cs="Arial"/>
            <w:noProof/>
          </w:rPr>
          <w:tab/>
        </w:r>
        <w:r w:rsidR="001D30C9" w:rsidRPr="00D9149E">
          <w:rPr>
            <w:rStyle w:val="Hyperlink"/>
            <w:rFonts w:ascii="Arial" w:hAnsi="Arial" w:cs="Arial"/>
            <w:noProof/>
          </w:rPr>
          <w:t>Betrieblichen Pandemieplanung</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_Toc35350242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43" w:history="1">
        <w:r w:rsidR="001D30C9" w:rsidRPr="00D9149E">
          <w:rPr>
            <w:rStyle w:val="Hyperlink"/>
            <w:rFonts w:ascii="Arial" w:hAnsi="Arial" w:cs="Arial"/>
            <w:noProof/>
          </w:rPr>
          <w:t>3.</w:t>
        </w:r>
        <w:r w:rsidR="001D30C9" w:rsidRPr="00D9149E">
          <w:rPr>
            <w:rFonts w:ascii="Arial" w:hAnsi="Arial" w:cs="Arial"/>
            <w:noProof/>
          </w:rPr>
          <w:tab/>
        </w:r>
        <w:r w:rsidR="001D30C9" w:rsidRPr="00D9149E">
          <w:rPr>
            <w:rStyle w:val="Hyperlink"/>
            <w:rFonts w:ascii="Arial" w:hAnsi="Arial" w:cs="Arial"/>
            <w:noProof/>
          </w:rPr>
          <w:t>Gesundheitsamt</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_Toc35350243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44" w:history="1">
        <w:r w:rsidR="001D30C9" w:rsidRPr="00D9149E">
          <w:rPr>
            <w:rStyle w:val="Hyperlink"/>
            <w:rFonts w:ascii="Arial" w:hAnsi="Arial" w:cs="Arial"/>
            <w:noProof/>
          </w:rPr>
          <w:t>4.</w:t>
        </w:r>
        <w:r w:rsidR="001D30C9" w:rsidRPr="00D9149E">
          <w:rPr>
            <w:rFonts w:ascii="Arial" w:hAnsi="Arial" w:cs="Arial"/>
            <w:noProof/>
          </w:rPr>
          <w:tab/>
        </w:r>
        <w:r w:rsidR="001D30C9" w:rsidRPr="00D9149E">
          <w:rPr>
            <w:rStyle w:val="Hyperlink"/>
            <w:rFonts w:ascii="Arial" w:hAnsi="Arial" w:cs="Arial"/>
            <w:noProof/>
          </w:rPr>
          <w:t>Einrichtungsaufsicht</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_Toc35350244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45" w:history="1">
        <w:r w:rsidR="001D30C9" w:rsidRPr="00D9149E">
          <w:rPr>
            <w:rStyle w:val="Hyperlink"/>
            <w:rFonts w:ascii="Arial" w:hAnsi="Arial" w:cs="Arial"/>
            <w:noProof/>
          </w:rPr>
          <w:t>5.</w:t>
        </w:r>
        <w:r w:rsidR="001D30C9" w:rsidRPr="00D9149E">
          <w:rPr>
            <w:rFonts w:ascii="Arial" w:hAnsi="Arial" w:cs="Arial"/>
            <w:noProof/>
          </w:rPr>
          <w:tab/>
        </w:r>
        <w:r w:rsidR="001D30C9" w:rsidRPr="00D9149E">
          <w:rPr>
            <w:rStyle w:val="Hyperlink"/>
            <w:rFonts w:ascii="Arial" w:hAnsi="Arial" w:cs="Arial"/>
            <w:noProof/>
          </w:rPr>
          <w:t>Quarantäne der Einrichtung</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_Toc35350245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46" w:history="1">
        <w:r w:rsidR="001D30C9" w:rsidRPr="00D9149E">
          <w:rPr>
            <w:rStyle w:val="Hyperlink"/>
            <w:rFonts w:ascii="Arial" w:hAnsi="Arial" w:cs="Arial"/>
            <w:noProof/>
          </w:rPr>
          <w:t>6.</w:t>
        </w:r>
        <w:r w:rsidR="001D30C9" w:rsidRPr="00D9149E">
          <w:rPr>
            <w:rFonts w:ascii="Arial" w:hAnsi="Arial" w:cs="Arial"/>
            <w:noProof/>
          </w:rPr>
          <w:tab/>
        </w:r>
        <w:r w:rsidR="001D30C9" w:rsidRPr="00D9149E">
          <w:rPr>
            <w:rStyle w:val="Hyperlink"/>
            <w:rFonts w:ascii="Arial" w:hAnsi="Arial" w:cs="Arial"/>
            <w:noProof/>
          </w:rPr>
          <w:t>Bewegungsräume</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_Toc35350246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47" w:history="1">
        <w:r w:rsidR="001D30C9" w:rsidRPr="00D9149E">
          <w:rPr>
            <w:rStyle w:val="Hyperlink"/>
            <w:rFonts w:ascii="Arial" w:hAnsi="Arial" w:cs="Arial"/>
            <w:noProof/>
          </w:rPr>
          <w:t>7.</w:t>
        </w:r>
        <w:r w:rsidR="001D30C9" w:rsidRPr="00D9149E">
          <w:rPr>
            <w:rFonts w:ascii="Arial" w:hAnsi="Arial" w:cs="Arial"/>
            <w:noProof/>
          </w:rPr>
          <w:tab/>
        </w:r>
        <w:r w:rsidR="001D30C9" w:rsidRPr="00D9149E">
          <w:rPr>
            <w:rStyle w:val="Hyperlink"/>
            <w:rFonts w:ascii="Arial" w:hAnsi="Arial" w:cs="Arial"/>
            <w:noProof/>
          </w:rPr>
          <w:t>Personalmangel</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_Toc35350247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48" w:history="1">
        <w:r w:rsidR="001D30C9" w:rsidRPr="00D9149E">
          <w:rPr>
            <w:rStyle w:val="Hyperlink"/>
            <w:rFonts w:ascii="Arial" w:hAnsi="Arial" w:cs="Arial"/>
            <w:noProof/>
          </w:rPr>
          <w:t>8.</w:t>
        </w:r>
        <w:r w:rsidR="001D30C9" w:rsidRPr="00D9149E">
          <w:rPr>
            <w:rFonts w:ascii="Arial" w:hAnsi="Arial" w:cs="Arial"/>
            <w:noProof/>
          </w:rPr>
          <w:tab/>
        </w:r>
        <w:r w:rsidR="001D30C9" w:rsidRPr="00D9149E">
          <w:rPr>
            <w:rStyle w:val="Hyperlink"/>
            <w:rFonts w:ascii="Arial" w:hAnsi="Arial" w:cs="Arial"/>
            <w:noProof/>
          </w:rPr>
          <w:t>Betriebs-teil-schließungen</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_Toc35350248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49" w:history="1">
        <w:r w:rsidR="001D30C9" w:rsidRPr="00D9149E">
          <w:rPr>
            <w:rStyle w:val="Hyperlink"/>
            <w:rFonts w:ascii="Arial" w:hAnsi="Arial" w:cs="Arial"/>
            <w:noProof/>
          </w:rPr>
          <w:t>9.</w:t>
        </w:r>
        <w:r w:rsidR="001D30C9" w:rsidRPr="00D9149E">
          <w:rPr>
            <w:rFonts w:ascii="Arial" w:hAnsi="Arial" w:cs="Arial"/>
            <w:noProof/>
          </w:rPr>
          <w:tab/>
        </w:r>
        <w:r w:rsidR="001D30C9" w:rsidRPr="00D9149E">
          <w:rPr>
            <w:rStyle w:val="Hyperlink"/>
            <w:rFonts w:ascii="Arial" w:hAnsi="Arial" w:cs="Arial"/>
            <w:noProof/>
          </w:rPr>
          <w:t>organisatorischen Maßnahmen</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_Toc35350249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7F0EAC" w:rsidP="00D9149E">
      <w:pPr>
        <w:pStyle w:val="Verzeichnis2"/>
        <w:spacing w:after="120" w:line="240" w:lineRule="auto"/>
        <w:rPr>
          <w:rFonts w:ascii="Arial" w:hAnsi="Arial" w:cs="Arial"/>
          <w:noProof/>
        </w:rPr>
      </w:pPr>
      <w:hyperlink w:anchor="_Toc35350250" w:history="1">
        <w:r w:rsidR="001D30C9" w:rsidRPr="00D9149E">
          <w:rPr>
            <w:rStyle w:val="Hyperlink"/>
            <w:rFonts w:ascii="Arial" w:hAnsi="Arial" w:cs="Arial"/>
            <w:noProof/>
          </w:rPr>
          <w:t>10.</w:t>
        </w:r>
        <w:r w:rsidR="00ED30A9" w:rsidRPr="00D9149E">
          <w:rPr>
            <w:rFonts w:ascii="Arial" w:hAnsi="Arial" w:cs="Arial"/>
            <w:noProof/>
          </w:rPr>
          <w:tab/>
        </w:r>
        <w:r w:rsidR="001D30C9" w:rsidRPr="00D9149E">
          <w:rPr>
            <w:rStyle w:val="Hyperlink"/>
            <w:rFonts w:ascii="Arial" w:hAnsi="Arial" w:cs="Arial"/>
            <w:noProof/>
          </w:rPr>
          <w:t>Informationen zum Corona-Virus</w:t>
        </w:r>
        <w:r w:rsidR="001D30C9" w:rsidRPr="00D9149E">
          <w:rPr>
            <w:rFonts w:ascii="Arial" w:hAnsi="Arial" w:cs="Arial"/>
            <w:noProof/>
            <w:webHidden/>
          </w:rPr>
          <w:tab/>
        </w:r>
        <w:r w:rsidR="001D30C9" w:rsidRPr="00D9149E">
          <w:rPr>
            <w:rFonts w:ascii="Arial" w:hAnsi="Arial" w:cs="Arial"/>
            <w:noProof/>
            <w:webHidden/>
          </w:rPr>
          <w:fldChar w:fldCharType="begin"/>
        </w:r>
        <w:r w:rsidR="001D30C9" w:rsidRPr="00D9149E">
          <w:rPr>
            <w:rFonts w:ascii="Arial" w:hAnsi="Arial" w:cs="Arial"/>
            <w:noProof/>
            <w:webHidden/>
          </w:rPr>
          <w:instrText xml:space="preserve"> PAGEREF _Toc35350250 \h </w:instrText>
        </w:r>
        <w:r w:rsidR="001D30C9" w:rsidRPr="00D9149E">
          <w:rPr>
            <w:rFonts w:ascii="Arial" w:hAnsi="Arial" w:cs="Arial"/>
            <w:noProof/>
            <w:webHidden/>
          </w:rPr>
        </w:r>
        <w:r w:rsidR="001D30C9" w:rsidRPr="00D9149E">
          <w:rPr>
            <w:rFonts w:ascii="Arial" w:hAnsi="Arial" w:cs="Arial"/>
            <w:noProof/>
            <w:webHidden/>
          </w:rPr>
          <w:fldChar w:fldCharType="separate"/>
        </w:r>
        <w:r w:rsidR="001D30C9" w:rsidRPr="00D9149E">
          <w:rPr>
            <w:rFonts w:ascii="Arial" w:hAnsi="Arial" w:cs="Arial"/>
            <w:noProof/>
            <w:webHidden/>
          </w:rPr>
          <w:t>1</w:t>
        </w:r>
        <w:r w:rsidR="001D30C9" w:rsidRPr="00D9149E">
          <w:rPr>
            <w:rFonts w:ascii="Arial" w:hAnsi="Arial" w:cs="Arial"/>
            <w:noProof/>
            <w:webHidden/>
          </w:rPr>
          <w:fldChar w:fldCharType="end"/>
        </w:r>
      </w:hyperlink>
    </w:p>
    <w:p w:rsidR="001D30C9" w:rsidRPr="00D9149E" w:rsidRDefault="001D30C9"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fldChar w:fldCharType="end"/>
      </w:r>
    </w:p>
    <w:p w:rsidR="00DA69BC" w:rsidRPr="00D9149E" w:rsidRDefault="00DA69BC" w:rsidP="00D9149E">
      <w:pPr>
        <w:spacing w:after="120"/>
        <w:rPr>
          <w:rFonts w:ascii="Arial" w:hAnsi="Arial" w:cs="Arial"/>
          <w:sz w:val="22"/>
          <w:szCs w:val="22"/>
        </w:rPr>
      </w:pPr>
      <w:bookmarkStart w:id="0" w:name="_Ref35264511"/>
    </w:p>
    <w:p w:rsidR="001D30C9" w:rsidRPr="00D9149E" w:rsidRDefault="001D30C9" w:rsidP="00D9149E">
      <w:pPr>
        <w:pStyle w:val="berschrift2"/>
        <w:spacing w:before="0" w:after="120"/>
        <w:rPr>
          <w:rFonts w:ascii="Arial" w:hAnsi="Arial" w:cs="Arial"/>
        </w:rPr>
      </w:pPr>
      <w:bookmarkStart w:id="1" w:name="_Toc35350241"/>
      <w:r w:rsidRPr="00D9149E">
        <w:rPr>
          <w:rFonts w:ascii="Arial" w:hAnsi="Arial" w:cs="Arial"/>
        </w:rPr>
        <w:t>Hygienemaßnahmen</w:t>
      </w:r>
      <w:bookmarkEnd w:id="1"/>
    </w:p>
    <w:p w:rsidR="001D30C9" w:rsidRPr="00D9149E" w:rsidRDefault="001D30C9" w:rsidP="00D9149E">
      <w:pPr>
        <w:spacing w:after="120"/>
        <w:rPr>
          <w:rFonts w:ascii="Arial" w:hAnsi="Arial" w:cs="Arial"/>
          <w:bCs/>
          <w:color w:val="0D0D0D" w:themeColor="text1" w:themeTint="F2"/>
          <w:sz w:val="22"/>
          <w:szCs w:val="22"/>
        </w:rPr>
      </w:pPr>
      <w:r w:rsidRPr="00D9149E">
        <w:rPr>
          <w:rFonts w:ascii="Arial" w:hAnsi="Arial" w:cs="Arial"/>
          <w:bCs/>
          <w:color w:val="0D0D0D" w:themeColor="text1" w:themeTint="F2"/>
          <w:sz w:val="22"/>
          <w:szCs w:val="22"/>
        </w:rPr>
        <w:t xml:space="preserve">Hygienetipps: </w:t>
      </w:r>
      <w:hyperlink r:id="rId8" w:history="1">
        <w:r w:rsidRPr="00D9149E">
          <w:rPr>
            <w:rStyle w:val="Hyperlink"/>
            <w:rFonts w:ascii="Arial" w:hAnsi="Arial" w:cs="Arial"/>
            <w:bCs/>
            <w:color w:val="0D0D0D" w:themeColor="text1" w:themeTint="F2"/>
            <w:sz w:val="22"/>
            <w:szCs w:val="22"/>
          </w:rPr>
          <w:t>https://www.infektionsschutz.de/hygienetipps.html</w:t>
        </w:r>
      </w:hyperlink>
    </w:p>
    <w:p w:rsidR="001D30C9" w:rsidRPr="00D9149E" w:rsidRDefault="00D9149E"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n</w:t>
      </w:r>
      <w:r w:rsidR="001D30C9" w:rsidRPr="00D9149E">
        <w:rPr>
          <w:rFonts w:ascii="Arial" w:hAnsi="Arial" w:cs="Arial"/>
          <w:color w:val="0D0D0D" w:themeColor="text1" w:themeTint="F2"/>
          <w:sz w:val="22"/>
          <w:szCs w:val="22"/>
        </w:rPr>
        <w:t>ach Möglichkeit zusätzliche Händedesinfektionsmöglichkeiten in den Einrichtungen schaffen</w:t>
      </w:r>
    </w:p>
    <w:p w:rsidR="001D30C9" w:rsidRPr="00D9149E" w:rsidRDefault="00D9149E"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r</w:t>
      </w:r>
      <w:r w:rsidR="001D30C9" w:rsidRPr="00D9149E">
        <w:rPr>
          <w:rFonts w:ascii="Arial" w:hAnsi="Arial" w:cs="Arial"/>
          <w:color w:val="0D0D0D" w:themeColor="text1" w:themeTint="F2"/>
          <w:sz w:val="22"/>
          <w:szCs w:val="22"/>
        </w:rPr>
        <w:t xml:space="preserve">egelmäßiges und häufiges (anlassbezogenes) Händewaschen mit Wasser und Seife für 20 Sekunden. </w:t>
      </w:r>
    </w:p>
    <w:p w:rsidR="001D30C9" w:rsidRPr="00D9149E" w:rsidRDefault="00D9149E"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s</w:t>
      </w:r>
      <w:r w:rsidR="001D30C9" w:rsidRPr="00D9149E">
        <w:rPr>
          <w:rFonts w:ascii="Arial" w:hAnsi="Arial" w:cs="Arial"/>
          <w:color w:val="0D0D0D" w:themeColor="text1" w:themeTint="F2"/>
          <w:sz w:val="22"/>
          <w:szCs w:val="22"/>
        </w:rPr>
        <w:t xml:space="preserve">ich nicht ins Gesicht fassen </w:t>
      </w:r>
    </w:p>
    <w:p w:rsidR="001D30C9" w:rsidRPr="00D9149E" w:rsidRDefault="00D9149E"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n</w:t>
      </w:r>
      <w:r w:rsidR="001D30C9" w:rsidRPr="00D9149E">
        <w:rPr>
          <w:rFonts w:ascii="Arial" w:hAnsi="Arial" w:cs="Arial"/>
          <w:color w:val="0D0D0D" w:themeColor="text1" w:themeTint="F2"/>
          <w:sz w:val="22"/>
          <w:szCs w:val="22"/>
        </w:rPr>
        <w:t>ach dem Schnäuzen der Nase die Hän</w:t>
      </w:r>
      <w:r w:rsidR="006E7854">
        <w:rPr>
          <w:rFonts w:ascii="Arial" w:hAnsi="Arial" w:cs="Arial"/>
          <w:color w:val="0D0D0D" w:themeColor="text1" w:themeTint="F2"/>
          <w:sz w:val="22"/>
          <w:szCs w:val="22"/>
        </w:rPr>
        <w:t>de waschen</w:t>
      </w:r>
    </w:p>
    <w:p w:rsidR="001D30C9" w:rsidRPr="00D9149E" w:rsidRDefault="00D9149E"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k</w:t>
      </w:r>
      <w:r w:rsidR="001D30C9" w:rsidRPr="00D9149E">
        <w:rPr>
          <w:rFonts w:ascii="Arial" w:hAnsi="Arial" w:cs="Arial"/>
          <w:color w:val="0D0D0D" w:themeColor="text1" w:themeTint="F2"/>
          <w:sz w:val="22"/>
          <w:szCs w:val="22"/>
        </w:rPr>
        <w:t>onsequente Husten- und Niesetikette pflegen: in ein Papiertaschentuch oder zumindest in Ärmel / Ellenbeuge husten oder niesen, nicht aber in die Hand und auch nicht in den Raum</w:t>
      </w:r>
    </w:p>
    <w:p w:rsidR="001D30C9" w:rsidRPr="00D9149E" w:rsidRDefault="006E7854"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Pr>
          <w:rFonts w:ascii="Arial" w:hAnsi="Arial" w:cs="Arial"/>
          <w:color w:val="0D0D0D" w:themeColor="text1" w:themeTint="F2"/>
          <w:sz w:val="22"/>
          <w:szCs w:val="22"/>
        </w:rPr>
        <w:t>b</w:t>
      </w:r>
      <w:r w:rsidR="001D30C9" w:rsidRPr="00D9149E">
        <w:rPr>
          <w:rFonts w:ascii="Arial" w:hAnsi="Arial" w:cs="Arial"/>
          <w:color w:val="0D0D0D" w:themeColor="text1" w:themeTint="F2"/>
          <w:sz w:val="22"/>
          <w:szCs w:val="22"/>
        </w:rPr>
        <w:t>enutzte Papiertaschentücher entsorgen, am besten in einen Mül</w:t>
      </w:r>
      <w:r>
        <w:rPr>
          <w:rFonts w:ascii="Arial" w:hAnsi="Arial" w:cs="Arial"/>
          <w:color w:val="0D0D0D" w:themeColor="text1" w:themeTint="F2"/>
          <w:sz w:val="22"/>
          <w:szCs w:val="22"/>
        </w:rPr>
        <w:t>leimer mit Deckel</w:t>
      </w:r>
    </w:p>
    <w:p w:rsidR="001D30C9" w:rsidRPr="00D9149E" w:rsidRDefault="001D30C9"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Sto</w:t>
      </w:r>
      <w:r w:rsidR="006E7854">
        <w:rPr>
          <w:rFonts w:ascii="Arial" w:hAnsi="Arial" w:cs="Arial"/>
          <w:color w:val="0D0D0D" w:themeColor="text1" w:themeTint="F2"/>
          <w:sz w:val="22"/>
          <w:szCs w:val="22"/>
        </w:rPr>
        <w:t>fftaschentücher sind ungeeignet</w:t>
      </w:r>
    </w:p>
    <w:p w:rsidR="001D30C9" w:rsidRPr="00D9149E" w:rsidRDefault="006E7854"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Pr>
          <w:rFonts w:ascii="Arial" w:hAnsi="Arial" w:cs="Arial"/>
          <w:color w:val="0D0D0D" w:themeColor="text1" w:themeTint="F2"/>
          <w:sz w:val="22"/>
          <w:szCs w:val="22"/>
        </w:rPr>
        <w:t>a</w:t>
      </w:r>
      <w:r w:rsidR="001D30C9" w:rsidRPr="00D9149E">
        <w:rPr>
          <w:rFonts w:ascii="Arial" w:hAnsi="Arial" w:cs="Arial"/>
          <w:color w:val="0D0D0D" w:themeColor="text1" w:themeTint="F2"/>
          <w:sz w:val="22"/>
          <w:szCs w:val="22"/>
        </w:rPr>
        <w:t>uf Händeschütt</w:t>
      </w:r>
      <w:r>
        <w:rPr>
          <w:rFonts w:ascii="Arial" w:hAnsi="Arial" w:cs="Arial"/>
          <w:color w:val="0D0D0D" w:themeColor="text1" w:themeTint="F2"/>
          <w:sz w:val="22"/>
          <w:szCs w:val="22"/>
        </w:rPr>
        <w:t>eln verzichten</w:t>
      </w:r>
    </w:p>
    <w:p w:rsidR="001D30C9" w:rsidRPr="00D9149E" w:rsidRDefault="006E7854"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Pr>
          <w:rFonts w:ascii="Arial" w:hAnsi="Arial" w:cs="Arial"/>
          <w:color w:val="0D0D0D" w:themeColor="text1" w:themeTint="F2"/>
          <w:sz w:val="22"/>
          <w:szCs w:val="22"/>
        </w:rPr>
        <w:t>r</w:t>
      </w:r>
      <w:r w:rsidR="001D30C9" w:rsidRPr="00D9149E">
        <w:rPr>
          <w:rFonts w:ascii="Arial" w:hAnsi="Arial" w:cs="Arial"/>
          <w:color w:val="0D0D0D" w:themeColor="text1" w:themeTint="F2"/>
          <w:sz w:val="22"/>
          <w:szCs w:val="22"/>
        </w:rPr>
        <w:t xml:space="preserve">egelmäßiges Lüften der Räume (auch zur Senkung </w:t>
      </w:r>
      <w:r>
        <w:rPr>
          <w:rFonts w:ascii="Arial" w:hAnsi="Arial" w:cs="Arial"/>
          <w:color w:val="0D0D0D" w:themeColor="text1" w:themeTint="F2"/>
          <w:sz w:val="22"/>
          <w:szCs w:val="22"/>
        </w:rPr>
        <w:t>der Viruslast anderer Erreger)</w:t>
      </w:r>
    </w:p>
    <w:p w:rsidR="001D30C9" w:rsidRPr="00D9149E" w:rsidRDefault="001D30C9"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Abstand </w:t>
      </w:r>
      <w:r w:rsidR="006E7854">
        <w:rPr>
          <w:rFonts w:ascii="Arial" w:hAnsi="Arial" w:cs="Arial"/>
          <w:color w:val="0D0D0D" w:themeColor="text1" w:themeTint="F2"/>
          <w:sz w:val="22"/>
          <w:szCs w:val="22"/>
        </w:rPr>
        <w:t>halten zu Erkrankten (2 Meter)</w:t>
      </w:r>
    </w:p>
    <w:p w:rsidR="001D30C9" w:rsidRPr="00D9149E" w:rsidRDefault="006E7854"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Pr>
          <w:rFonts w:ascii="Arial" w:hAnsi="Arial" w:cs="Arial"/>
          <w:color w:val="0D0D0D" w:themeColor="text1" w:themeTint="F2"/>
          <w:sz w:val="22"/>
          <w:szCs w:val="22"/>
        </w:rPr>
        <w:t>b</w:t>
      </w:r>
      <w:r w:rsidR="001D30C9" w:rsidRPr="00D9149E">
        <w:rPr>
          <w:rFonts w:ascii="Arial" w:hAnsi="Arial" w:cs="Arial"/>
          <w:color w:val="0D0D0D" w:themeColor="text1" w:themeTint="F2"/>
          <w:sz w:val="22"/>
          <w:szCs w:val="22"/>
        </w:rPr>
        <w:t>ei Erkältungssymptomen (auch Halskratzen / Halsschmerzen) zuhause bleiben, nicht zur Arbeit erscheinen, sondern stattdessen tel</w:t>
      </w:r>
      <w:r>
        <w:rPr>
          <w:rFonts w:ascii="Arial" w:hAnsi="Arial" w:cs="Arial"/>
          <w:color w:val="0D0D0D" w:themeColor="text1" w:themeTint="F2"/>
          <w:sz w:val="22"/>
          <w:szCs w:val="22"/>
        </w:rPr>
        <w:t>efonisch Hausarzt kontaktieren</w:t>
      </w:r>
    </w:p>
    <w:p w:rsidR="001D30C9" w:rsidRPr="00D9149E" w:rsidRDefault="006E7854" w:rsidP="00D9149E">
      <w:pPr>
        <w:pStyle w:val="StandardWeb"/>
        <w:numPr>
          <w:ilvl w:val="0"/>
          <w:numId w:val="18"/>
        </w:numPr>
        <w:spacing w:before="0" w:beforeAutospacing="0" w:after="120" w:afterAutospacing="0"/>
        <w:rPr>
          <w:rFonts w:ascii="Arial" w:hAnsi="Arial" w:cs="Arial"/>
          <w:color w:val="0D0D0D" w:themeColor="text1" w:themeTint="F2"/>
          <w:sz w:val="22"/>
          <w:szCs w:val="22"/>
        </w:rPr>
      </w:pPr>
      <w:r>
        <w:rPr>
          <w:rFonts w:ascii="Arial" w:hAnsi="Arial" w:cs="Arial"/>
          <w:color w:val="0D0D0D" w:themeColor="text1" w:themeTint="F2"/>
          <w:sz w:val="22"/>
          <w:szCs w:val="22"/>
        </w:rPr>
        <w:t>f</w:t>
      </w:r>
      <w:r w:rsidR="001D30C9" w:rsidRPr="00D9149E">
        <w:rPr>
          <w:rFonts w:ascii="Arial" w:hAnsi="Arial" w:cs="Arial"/>
          <w:color w:val="0D0D0D" w:themeColor="text1" w:themeTint="F2"/>
          <w:sz w:val="22"/>
          <w:szCs w:val="22"/>
        </w:rPr>
        <w:t>ür alle Personen über 60 Jahre und für chronisch Kranke wird gemäß den Empfehlungen der Ständigen Impfkommission am Robert Koch-Institut eine Impfung gegen Pneumokokken-Infektionen un</w:t>
      </w:r>
      <w:r>
        <w:rPr>
          <w:rFonts w:ascii="Arial" w:hAnsi="Arial" w:cs="Arial"/>
          <w:color w:val="0D0D0D" w:themeColor="text1" w:themeTint="F2"/>
          <w:sz w:val="22"/>
          <w:szCs w:val="22"/>
        </w:rPr>
        <w:t>d gegen Keuchhusten empfohlen -&gt; d</w:t>
      </w:r>
      <w:r w:rsidR="001D30C9" w:rsidRPr="00D9149E">
        <w:rPr>
          <w:rFonts w:ascii="Arial" w:hAnsi="Arial" w:cs="Arial"/>
          <w:color w:val="0D0D0D" w:themeColor="text1" w:themeTint="F2"/>
          <w:sz w:val="22"/>
          <w:szCs w:val="22"/>
        </w:rPr>
        <w:t xml:space="preserve">iese sollten spätestens jetzt verabreicht werden. </w:t>
      </w:r>
    </w:p>
    <w:p w:rsidR="001D30C9" w:rsidRPr="00D9149E" w:rsidRDefault="001D30C9" w:rsidP="00D9149E">
      <w:pPr>
        <w:spacing w:after="120"/>
        <w:rPr>
          <w:rFonts w:ascii="Arial" w:hAnsi="Arial" w:cs="Arial"/>
          <w:color w:val="0D0D0D" w:themeColor="text1" w:themeTint="F2"/>
          <w:sz w:val="22"/>
          <w:szCs w:val="22"/>
        </w:rPr>
      </w:pPr>
    </w:p>
    <w:p w:rsidR="001D30C9" w:rsidRPr="00D9149E" w:rsidRDefault="001D30C9"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Kontaktreduzierung hilft Infektionsketten zu unterbrechen</w:t>
      </w:r>
    </w:p>
    <w:p w:rsidR="001D30C9" w:rsidRPr="00D9149E" w:rsidRDefault="001D30C9" w:rsidP="00D9149E">
      <w:pPr>
        <w:spacing w:after="120"/>
        <w:rPr>
          <w:rFonts w:ascii="Arial" w:hAnsi="Arial" w:cs="Arial"/>
          <w:bCs/>
          <w:color w:val="0D0D0D" w:themeColor="text1" w:themeTint="F2"/>
          <w:sz w:val="22"/>
          <w:szCs w:val="22"/>
        </w:rPr>
      </w:pPr>
      <w:r w:rsidRPr="00D9149E">
        <w:rPr>
          <w:rFonts w:ascii="Arial" w:hAnsi="Arial" w:cs="Arial"/>
          <w:bCs/>
          <w:color w:val="0D0D0D" w:themeColor="text1" w:themeTint="F2"/>
          <w:sz w:val="22"/>
          <w:szCs w:val="22"/>
        </w:rPr>
        <w:lastRenderedPageBreak/>
        <w:t xml:space="preserve">COVID-19: Optionen für Maßnahmen zur Kontaktreduzierung in Gebieten, in denen vermehrt Fälle bekannt wurden: </w:t>
      </w:r>
      <w:hyperlink r:id="rId9" w:history="1">
        <w:r w:rsidRPr="00D9149E">
          <w:rPr>
            <w:rStyle w:val="Hyperlink"/>
            <w:rFonts w:ascii="Arial" w:hAnsi="Arial" w:cs="Arial"/>
            <w:bCs/>
            <w:color w:val="0D0D0D" w:themeColor="text1" w:themeTint="F2"/>
            <w:sz w:val="22"/>
            <w:szCs w:val="22"/>
          </w:rPr>
          <w:t>https://www.rki.de/DE/Content/InfAZ/N/Neuartiges_Coronavirus/Kontaktreduzierung.html</w:t>
        </w:r>
      </w:hyperlink>
    </w:p>
    <w:p w:rsidR="001D30C9" w:rsidRPr="00D9149E" w:rsidRDefault="001D30C9" w:rsidP="00D9149E">
      <w:pPr>
        <w:spacing w:after="120"/>
        <w:rPr>
          <w:rFonts w:ascii="Arial" w:hAnsi="Arial" w:cs="Arial"/>
          <w:color w:val="0D0D0D" w:themeColor="text1" w:themeTint="F2"/>
          <w:sz w:val="22"/>
          <w:szCs w:val="22"/>
        </w:rPr>
      </w:pPr>
    </w:p>
    <w:p w:rsidR="00DA69BC" w:rsidRPr="00D9149E" w:rsidRDefault="0016486A" w:rsidP="00D9149E">
      <w:pPr>
        <w:pStyle w:val="berschrift2"/>
        <w:spacing w:before="0" w:after="120"/>
        <w:rPr>
          <w:rFonts w:ascii="Arial" w:hAnsi="Arial" w:cs="Arial"/>
        </w:rPr>
      </w:pPr>
      <w:bookmarkStart w:id="2" w:name="_Toc35350242"/>
      <w:bookmarkEnd w:id="0"/>
      <w:r w:rsidRPr="00D9149E">
        <w:rPr>
          <w:rFonts w:ascii="Arial" w:hAnsi="Arial" w:cs="Arial"/>
        </w:rPr>
        <w:t xml:space="preserve">Betrieblichen </w:t>
      </w:r>
      <w:r w:rsidR="00431F73" w:rsidRPr="00D9149E">
        <w:rPr>
          <w:rFonts w:ascii="Arial" w:hAnsi="Arial" w:cs="Arial"/>
        </w:rPr>
        <w:t>Pandemieplanung</w:t>
      </w:r>
      <w:bookmarkEnd w:id="2"/>
    </w:p>
    <w:p w:rsidR="00DA69BC" w:rsidRPr="00D9149E" w:rsidRDefault="00DA69BC"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Wir empfehlen betriebseigene Pandemie-Pläne zu erstellen, in denen verschiedene Szenarien (z.B. Quarantäne von Wohngruppen, Ausfall des pädagogischen Personals) vorbereitet werden.</w:t>
      </w:r>
    </w:p>
    <w:p w:rsidR="00DA69BC" w:rsidRPr="00D9149E" w:rsidRDefault="00DA69BC"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Wir empfehlen einrichtungsübergreifende Pläne zu erstellen zur gegenseitigen Unterstützung, z.B. bei Versorgung mit Nahrungsmitteln, Vertretungsregelungen etc. (gegebenenfalls auch trägerübergreifend).</w:t>
      </w:r>
    </w:p>
    <w:p w:rsidR="00DA69BC" w:rsidRPr="00D9149E" w:rsidRDefault="00DA69BC"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Für eine allgemeine betriebliche Pandemieplanung gibt es eine Handreichung mit 10 Tipps der Gesetzlichen Unfallversicherung (DGUV):</w:t>
      </w:r>
    </w:p>
    <w:p w:rsidR="00DA69BC" w:rsidRPr="00D9149E" w:rsidRDefault="007F0EAC" w:rsidP="00D9149E">
      <w:pPr>
        <w:spacing w:after="120"/>
        <w:rPr>
          <w:rFonts w:ascii="Arial" w:hAnsi="Arial" w:cs="Arial"/>
          <w:i/>
          <w:color w:val="0D0D0D" w:themeColor="text1" w:themeTint="F2"/>
          <w:sz w:val="22"/>
          <w:szCs w:val="22"/>
        </w:rPr>
      </w:pPr>
      <w:hyperlink r:id="rId10" w:history="1">
        <w:r w:rsidR="00DA69BC" w:rsidRPr="00D9149E">
          <w:rPr>
            <w:rStyle w:val="Hyperlink"/>
            <w:rFonts w:ascii="Arial" w:hAnsi="Arial" w:cs="Arial"/>
            <w:i/>
            <w:color w:val="056AD0" w:themeColor="hyperlink" w:themeTint="F2"/>
            <w:sz w:val="22"/>
            <w:szCs w:val="22"/>
          </w:rPr>
          <w:t>https://vdsi.de/media/dguv_pandemieplanung.pdf</w:t>
        </w:r>
      </w:hyperlink>
    </w:p>
    <w:p w:rsidR="00DA69BC" w:rsidRPr="00D9149E" w:rsidRDefault="00DA69BC" w:rsidP="00D9149E">
      <w:pPr>
        <w:spacing w:after="120"/>
        <w:rPr>
          <w:rFonts w:ascii="Arial" w:hAnsi="Arial" w:cs="Arial"/>
          <w:color w:val="0D0D0D" w:themeColor="text1" w:themeTint="F2"/>
          <w:sz w:val="22"/>
          <w:szCs w:val="22"/>
        </w:rPr>
      </w:pPr>
      <w:r w:rsidRPr="00D9149E">
        <w:rPr>
          <w:rFonts w:ascii="Arial" w:hAnsi="Arial" w:cs="Arial"/>
          <w:bCs/>
          <w:color w:val="0D0D0D" w:themeColor="text1" w:themeTint="F2"/>
          <w:sz w:val="22"/>
          <w:szCs w:val="22"/>
        </w:rPr>
        <w:t xml:space="preserve">Checkliste zur Erstellung eines betrieblichen Pandemieplans </w:t>
      </w:r>
      <w:r w:rsidRPr="00D9149E">
        <w:rPr>
          <w:rFonts w:ascii="Arial" w:hAnsi="Arial" w:cs="Arial"/>
          <w:color w:val="0D0D0D" w:themeColor="text1" w:themeTint="F2"/>
          <w:sz w:val="22"/>
          <w:szCs w:val="22"/>
        </w:rPr>
        <w:t>Siehe Nationaler Pandemieplan, Kapitel 8 ab Seite 67 ff</w:t>
      </w:r>
      <w:r w:rsidR="00986AF8">
        <w:rPr>
          <w:rFonts w:ascii="Arial" w:hAnsi="Arial" w:cs="Arial"/>
          <w:color w:val="0D0D0D" w:themeColor="text1" w:themeTint="F2"/>
          <w:sz w:val="22"/>
          <w:szCs w:val="22"/>
        </w:rPr>
        <w:t>:</w:t>
      </w:r>
    </w:p>
    <w:p w:rsidR="00DA69BC" w:rsidRPr="00986AF8" w:rsidRDefault="00DA69BC" w:rsidP="00D9149E">
      <w:pPr>
        <w:spacing w:after="120"/>
        <w:rPr>
          <w:rFonts w:ascii="Arial" w:hAnsi="Arial" w:cs="Arial"/>
          <w:i/>
          <w:color w:val="4472C4" w:themeColor="accent1"/>
          <w:sz w:val="22"/>
          <w:szCs w:val="22"/>
        </w:rPr>
      </w:pPr>
      <w:r w:rsidRPr="00986AF8">
        <w:rPr>
          <w:rFonts w:ascii="Arial" w:hAnsi="Arial" w:cs="Arial"/>
          <w:i/>
          <w:color w:val="4472C4" w:themeColor="accent1"/>
          <w:sz w:val="22"/>
          <w:szCs w:val="22"/>
        </w:rPr>
        <w:t>https://edoc.rki.de/bitstream/handle/176904/187/28Zz7BQWW2582iZMQ.pdf?sequence=1&amp;isAllowed=y</w:t>
      </w:r>
    </w:p>
    <w:p w:rsidR="00DA69BC" w:rsidRPr="00D9149E" w:rsidRDefault="00DA69BC"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Checkliste zur betrieblichen Pandemieplanung von Haufe</w:t>
      </w:r>
      <w:r w:rsidR="00986AF8">
        <w:rPr>
          <w:rFonts w:ascii="Arial" w:hAnsi="Arial" w:cs="Arial"/>
          <w:color w:val="0D0D0D" w:themeColor="text1" w:themeTint="F2"/>
          <w:sz w:val="22"/>
          <w:szCs w:val="22"/>
        </w:rPr>
        <w:t>:</w:t>
      </w:r>
    </w:p>
    <w:p w:rsidR="00DA69BC" w:rsidRPr="00D9149E" w:rsidRDefault="007F0EAC" w:rsidP="00D9149E">
      <w:pPr>
        <w:spacing w:after="120"/>
        <w:rPr>
          <w:rFonts w:ascii="Arial" w:hAnsi="Arial" w:cs="Arial"/>
          <w:i/>
          <w:color w:val="0D0D0D" w:themeColor="text1" w:themeTint="F2"/>
          <w:sz w:val="22"/>
          <w:szCs w:val="22"/>
        </w:rPr>
      </w:pPr>
      <w:hyperlink r:id="rId11" w:history="1">
        <w:r w:rsidR="00DA69BC" w:rsidRPr="00D9149E">
          <w:rPr>
            <w:rStyle w:val="Hyperlink"/>
            <w:rFonts w:ascii="Arial" w:hAnsi="Arial" w:cs="Arial"/>
            <w:i/>
            <w:sz w:val="22"/>
            <w:szCs w:val="22"/>
          </w:rPr>
          <w:t>https://www.haufe.de/arbeitsschutz/gesundheit-umwelt/coronavirus-pandemieplanung-im-unternehmen/checkliste-betriebliche-pandemieplanung_94_510404.html</w:t>
        </w:r>
      </w:hyperlink>
      <w:r w:rsidR="00DA69BC" w:rsidRPr="00D9149E">
        <w:rPr>
          <w:rFonts w:ascii="Arial" w:hAnsi="Arial" w:cs="Arial"/>
          <w:i/>
          <w:color w:val="0D0D0D" w:themeColor="text1" w:themeTint="F2"/>
          <w:sz w:val="22"/>
          <w:szCs w:val="22"/>
        </w:rPr>
        <w:t xml:space="preserve"> </w:t>
      </w:r>
    </w:p>
    <w:p w:rsidR="00DA69BC" w:rsidRPr="00D9149E" w:rsidRDefault="00DA69BC"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Pandemieplan Brandenburg:</w:t>
      </w:r>
    </w:p>
    <w:p w:rsidR="00DA69BC" w:rsidRPr="00D9149E" w:rsidRDefault="007F0EAC" w:rsidP="00D9149E">
      <w:pPr>
        <w:spacing w:after="120"/>
        <w:rPr>
          <w:rFonts w:ascii="Arial" w:hAnsi="Arial" w:cs="Arial"/>
          <w:i/>
          <w:color w:val="0D0D0D" w:themeColor="text1" w:themeTint="F2"/>
          <w:sz w:val="22"/>
          <w:szCs w:val="22"/>
        </w:rPr>
      </w:pPr>
      <w:hyperlink r:id="rId12" w:history="1">
        <w:r w:rsidR="00DA69BC" w:rsidRPr="00D9149E">
          <w:rPr>
            <w:rStyle w:val="Hyperlink"/>
            <w:rFonts w:ascii="Arial" w:hAnsi="Arial" w:cs="Arial"/>
            <w:i/>
            <w:color w:val="056AD0" w:themeColor="hyperlink" w:themeTint="F2"/>
            <w:sz w:val="22"/>
            <w:szCs w:val="22"/>
          </w:rPr>
          <w:t>https://msgiv.brandenburg.de/sixcms/media.php/9/MSGIV_COVID_19_Pandemieplan_Brandenburg_Stand_2020_03_06.pdf</w:t>
        </w:r>
      </w:hyperlink>
    </w:p>
    <w:p w:rsidR="009015F6" w:rsidRPr="00D9149E" w:rsidRDefault="009015F6" w:rsidP="00D9149E">
      <w:pPr>
        <w:spacing w:after="120"/>
        <w:rPr>
          <w:rFonts w:ascii="Arial" w:hAnsi="Arial" w:cs="Arial"/>
          <w:color w:val="0D0D0D" w:themeColor="text1" w:themeTint="F2"/>
          <w:sz w:val="22"/>
          <w:szCs w:val="22"/>
        </w:rPr>
      </w:pPr>
    </w:p>
    <w:p w:rsidR="00DA69BC" w:rsidRPr="00D9149E" w:rsidRDefault="00DA69BC" w:rsidP="00D9149E">
      <w:pPr>
        <w:spacing w:after="120"/>
        <w:rPr>
          <w:rFonts w:ascii="Arial" w:hAnsi="Arial" w:cs="Arial"/>
          <w:color w:val="0D0D0D" w:themeColor="text1" w:themeTint="F2"/>
          <w:sz w:val="22"/>
          <w:szCs w:val="22"/>
        </w:rPr>
      </w:pPr>
    </w:p>
    <w:p w:rsidR="00DA69BC" w:rsidRPr="00D9149E" w:rsidRDefault="00DA69BC" w:rsidP="00D9149E">
      <w:pPr>
        <w:pStyle w:val="berschrift2"/>
        <w:spacing w:before="0" w:after="120"/>
        <w:rPr>
          <w:rFonts w:ascii="Arial" w:hAnsi="Arial" w:cs="Arial"/>
        </w:rPr>
      </w:pPr>
      <w:bookmarkStart w:id="3" w:name="_Toc35350243"/>
      <w:r w:rsidRPr="00D9149E">
        <w:rPr>
          <w:rFonts w:ascii="Arial" w:hAnsi="Arial" w:cs="Arial"/>
        </w:rPr>
        <w:t>G</w:t>
      </w:r>
      <w:r w:rsidR="0005734B" w:rsidRPr="00D9149E">
        <w:rPr>
          <w:rFonts w:ascii="Arial" w:hAnsi="Arial" w:cs="Arial"/>
        </w:rPr>
        <w:t>esundheitsamt</w:t>
      </w:r>
      <w:bookmarkEnd w:id="3"/>
    </w:p>
    <w:p w:rsidR="005A4CED" w:rsidRPr="005A4CED" w:rsidRDefault="008E36F2" w:rsidP="00D9149E">
      <w:pPr>
        <w:spacing w:after="120"/>
        <w:rPr>
          <w:rFonts w:ascii="Arial" w:hAnsi="Arial" w:cs="Arial"/>
          <w:b/>
          <w:sz w:val="22"/>
          <w:szCs w:val="22"/>
        </w:rPr>
      </w:pPr>
      <w:r w:rsidRPr="005A4CED">
        <w:rPr>
          <w:rFonts w:ascii="Arial" w:hAnsi="Arial" w:cs="Arial"/>
          <w:b/>
          <w:sz w:val="22"/>
          <w:szCs w:val="22"/>
        </w:rPr>
        <w:t>Anweisungen des Gesundheitsamtes z.B. zur Durchführung von Quarantänemaßnahmen sind bindend, Verstöße können zu Geldbußen führen</w:t>
      </w:r>
      <w:r w:rsidR="005A4CED" w:rsidRPr="005A4CED">
        <w:rPr>
          <w:rFonts w:ascii="Arial" w:hAnsi="Arial" w:cs="Arial"/>
          <w:b/>
          <w:sz w:val="22"/>
          <w:szCs w:val="22"/>
        </w:rPr>
        <w:t>.</w:t>
      </w:r>
    </w:p>
    <w:p w:rsidR="005A4CED" w:rsidRDefault="008E36F2" w:rsidP="00D9149E">
      <w:pPr>
        <w:spacing w:after="120"/>
        <w:rPr>
          <w:rFonts w:ascii="Arial" w:hAnsi="Arial" w:cs="Arial"/>
          <w:sz w:val="22"/>
          <w:szCs w:val="22"/>
        </w:rPr>
      </w:pPr>
      <w:r w:rsidRPr="005A4CED">
        <w:rPr>
          <w:rFonts w:ascii="Arial" w:hAnsi="Arial" w:cs="Arial"/>
          <w:sz w:val="22"/>
          <w:szCs w:val="22"/>
        </w:rPr>
        <w:t>Arbeitszeitgesetze oder Grundr</w:t>
      </w:r>
      <w:r w:rsidR="005A4CED">
        <w:rPr>
          <w:rFonts w:ascii="Arial" w:hAnsi="Arial" w:cs="Arial"/>
          <w:sz w:val="22"/>
          <w:szCs w:val="22"/>
        </w:rPr>
        <w:t>echte, wie die Bewegungsfreiheit,</w:t>
      </w:r>
      <w:r w:rsidRPr="005A4CED">
        <w:rPr>
          <w:rFonts w:ascii="Arial" w:hAnsi="Arial" w:cs="Arial"/>
          <w:sz w:val="22"/>
          <w:szCs w:val="22"/>
        </w:rPr>
        <w:t xml:space="preserve"> können außer Kraft gesetzt werden</w:t>
      </w:r>
      <w:r w:rsidR="005A4CED">
        <w:rPr>
          <w:rFonts w:ascii="Arial" w:hAnsi="Arial" w:cs="Arial"/>
          <w:sz w:val="22"/>
          <w:szCs w:val="22"/>
        </w:rPr>
        <w:t>.</w:t>
      </w:r>
    </w:p>
    <w:p w:rsidR="005A4CED" w:rsidRDefault="008E36F2" w:rsidP="00D9149E">
      <w:pPr>
        <w:spacing w:after="120"/>
        <w:rPr>
          <w:rFonts w:ascii="Arial" w:hAnsi="Arial" w:cs="Arial"/>
          <w:sz w:val="22"/>
          <w:szCs w:val="22"/>
        </w:rPr>
      </w:pPr>
      <w:r w:rsidRPr="005A4CED">
        <w:rPr>
          <w:rFonts w:ascii="Arial" w:hAnsi="Arial" w:cs="Arial"/>
          <w:sz w:val="22"/>
          <w:szCs w:val="22"/>
        </w:rPr>
        <w:t xml:space="preserve">Gesundheitsämter veröffentlichen ihre aktuelle Verfahrensweise auf der jeweiligen Homepage. die Vorgehensweise der verschiedenen Ämter in Brandenburg ist </w:t>
      </w:r>
      <w:proofErr w:type="gramStart"/>
      <w:r w:rsidRPr="005A4CED">
        <w:rPr>
          <w:rFonts w:ascii="Arial" w:hAnsi="Arial" w:cs="Arial"/>
          <w:sz w:val="22"/>
          <w:szCs w:val="22"/>
        </w:rPr>
        <w:t>zur Zeit</w:t>
      </w:r>
      <w:proofErr w:type="gramEnd"/>
      <w:r w:rsidRPr="005A4CED">
        <w:rPr>
          <w:rFonts w:ascii="Arial" w:hAnsi="Arial" w:cs="Arial"/>
          <w:sz w:val="22"/>
          <w:szCs w:val="22"/>
        </w:rPr>
        <w:t xml:space="preserve"> sehr unterschiedlich, teilweise werden Kontaktpersonen von Erkrankten in Quarantäne geschickt und ihre Angehörigen gehen weiter in die Öffentlichkeit, teilweise werden ganze Ortschaften für 14 Tage in Quarantäne genommen</w:t>
      </w:r>
      <w:r w:rsidR="005A4CED">
        <w:rPr>
          <w:rFonts w:ascii="Arial" w:hAnsi="Arial" w:cs="Arial"/>
          <w:sz w:val="22"/>
          <w:szCs w:val="22"/>
        </w:rPr>
        <w:t>.</w:t>
      </w:r>
    </w:p>
    <w:p w:rsidR="005A4CED" w:rsidRDefault="008E36F2" w:rsidP="00D9149E">
      <w:pPr>
        <w:spacing w:after="120"/>
        <w:rPr>
          <w:rFonts w:ascii="Arial" w:hAnsi="Arial" w:cs="Arial"/>
          <w:sz w:val="22"/>
          <w:szCs w:val="22"/>
        </w:rPr>
      </w:pPr>
      <w:r w:rsidRPr="005A4CED">
        <w:rPr>
          <w:rFonts w:ascii="Arial" w:hAnsi="Arial" w:cs="Arial"/>
          <w:sz w:val="22"/>
          <w:szCs w:val="22"/>
        </w:rPr>
        <w:t xml:space="preserve">Für den Fall, dass Wohngruppen unter Quarantäne gestellt werden, ist also sehr genau zu prüfen, welche Auflagen damit verbunden sind. </w:t>
      </w:r>
    </w:p>
    <w:p w:rsidR="005A4CED" w:rsidRDefault="008E36F2" w:rsidP="00D9149E">
      <w:pPr>
        <w:spacing w:after="120"/>
        <w:rPr>
          <w:rFonts w:ascii="Arial" w:hAnsi="Arial" w:cs="Arial"/>
          <w:sz w:val="22"/>
          <w:szCs w:val="22"/>
        </w:rPr>
      </w:pPr>
      <w:r w:rsidRPr="005A4CED">
        <w:rPr>
          <w:rFonts w:ascii="Arial" w:hAnsi="Arial" w:cs="Arial"/>
          <w:sz w:val="22"/>
          <w:szCs w:val="22"/>
        </w:rPr>
        <w:t xml:space="preserve">Aktuell müssen wir davon ausgehen, dass die zum Zeitpunkt im Dienst befindliche Fachkraft (und auch alles sonstige Personal in der WG) mit in Quarantäne genommen wird und bis zu 14 Tage dort verbleiben soll. Zur Entlastung ist es trägerseitig sinnvoll zu prüfen, ob noch eine weitere pädagogische Fachkraft mit einzieht, um Entlastung zu bieten. </w:t>
      </w:r>
    </w:p>
    <w:p w:rsidR="008E36F2" w:rsidRPr="005A4CED" w:rsidRDefault="008E36F2" w:rsidP="00D9149E">
      <w:pPr>
        <w:spacing w:after="120"/>
        <w:rPr>
          <w:rFonts w:ascii="Arial" w:hAnsi="Arial" w:cs="Arial"/>
        </w:rPr>
      </w:pPr>
      <w:r w:rsidRPr="005A4CED">
        <w:rPr>
          <w:rFonts w:ascii="Arial" w:hAnsi="Arial" w:cs="Arial"/>
          <w:sz w:val="22"/>
          <w:szCs w:val="22"/>
        </w:rPr>
        <w:t>Die Versorgung der WG mit Lebensmitteln müsste der Träger sicherstellen (inzwischen gibt es aber an vielen Orten auch Lieferservices, die von den Quarantänen profitieren).</w:t>
      </w:r>
    </w:p>
    <w:p w:rsidR="008E36F2" w:rsidRPr="00D9149E" w:rsidRDefault="008E36F2" w:rsidP="00D9149E">
      <w:pPr>
        <w:spacing w:after="120"/>
        <w:rPr>
          <w:rFonts w:ascii="Arial" w:hAnsi="Arial" w:cs="Arial"/>
          <w:b/>
          <w:color w:val="0D0D0D" w:themeColor="text1" w:themeTint="F2"/>
          <w:sz w:val="22"/>
          <w:szCs w:val="22"/>
        </w:rPr>
      </w:pPr>
    </w:p>
    <w:p w:rsidR="00256610" w:rsidRPr="00D9149E" w:rsidRDefault="00256610"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Ansprechpartner*innen im Gesundheitsamt</w:t>
      </w:r>
    </w:p>
    <w:p w:rsidR="005A4CED" w:rsidRDefault="00256610" w:rsidP="00D9149E">
      <w:pPr>
        <w:spacing w:after="120"/>
        <w:rPr>
          <w:rFonts w:ascii="Arial" w:hAnsi="Arial" w:cs="Arial"/>
          <w:color w:val="0D0D0D" w:themeColor="text1" w:themeTint="F2"/>
          <w:sz w:val="22"/>
          <w:szCs w:val="22"/>
        </w:rPr>
      </w:pPr>
      <w:r w:rsidRPr="005A4CED">
        <w:rPr>
          <w:rFonts w:ascii="Arial" w:hAnsi="Arial" w:cs="Arial"/>
          <w:color w:val="0D0D0D" w:themeColor="text1" w:themeTint="F2"/>
          <w:sz w:val="22"/>
          <w:szCs w:val="22"/>
        </w:rPr>
        <w:t>Die Steuerung des Verfahrens zur Unterbrechung von Infektionsketten liegt beim örtlichen Gesundheitsamt.</w:t>
      </w:r>
      <w:r w:rsidRPr="00D9149E">
        <w:rPr>
          <w:rFonts w:ascii="Arial" w:hAnsi="Arial" w:cs="Arial"/>
          <w:color w:val="0D0D0D" w:themeColor="text1" w:themeTint="F2"/>
          <w:sz w:val="22"/>
          <w:szCs w:val="22"/>
        </w:rPr>
        <w:t xml:space="preserve"> </w:t>
      </w:r>
      <w:r w:rsidR="0005734B" w:rsidRPr="00D9149E">
        <w:rPr>
          <w:rFonts w:ascii="Arial" w:hAnsi="Arial" w:cs="Arial"/>
          <w:color w:val="0D0D0D" w:themeColor="text1" w:themeTint="F2"/>
          <w:sz w:val="22"/>
          <w:szCs w:val="22"/>
        </w:rPr>
        <w:t>Dieses</w:t>
      </w:r>
      <w:r w:rsidRPr="00D9149E">
        <w:rPr>
          <w:rFonts w:ascii="Arial" w:hAnsi="Arial" w:cs="Arial"/>
          <w:color w:val="0D0D0D" w:themeColor="text1" w:themeTint="F2"/>
          <w:sz w:val="22"/>
          <w:szCs w:val="22"/>
        </w:rPr>
        <w:t xml:space="preserve"> hat die Aufgabe, die Situation vor Ort zu beurteilen und zu entscheiden, wie mit der Situation umzugehen ist. </w:t>
      </w:r>
    </w:p>
    <w:p w:rsidR="00256610" w:rsidRPr="00D9149E" w:rsidRDefault="00256610"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Das Gesundheitsamt trifft die weiteren erforderlichen Maßnahmen. Das Gesundheitsamt hat insbesondere auch die Maßnahmen zum Schutz des Personals zu treffen, wenn sich in der Einrichtung Kinder/Jugendliche in Quarantäne befinden. </w:t>
      </w:r>
    </w:p>
    <w:p w:rsidR="00256610" w:rsidRPr="005A4CED" w:rsidRDefault="00256610" w:rsidP="00D9149E">
      <w:pPr>
        <w:spacing w:after="120"/>
        <w:rPr>
          <w:rFonts w:ascii="Arial" w:hAnsi="Arial" w:cs="Arial"/>
          <w:i/>
          <w:color w:val="0D0D0D" w:themeColor="text1" w:themeTint="F2"/>
          <w:sz w:val="22"/>
          <w:szCs w:val="22"/>
          <w:u w:val="single"/>
        </w:rPr>
      </w:pPr>
      <w:r w:rsidRPr="00D9149E">
        <w:rPr>
          <w:rFonts w:ascii="Arial" w:hAnsi="Arial" w:cs="Arial"/>
          <w:color w:val="0D0D0D" w:themeColor="text1" w:themeTint="F2"/>
          <w:sz w:val="22"/>
          <w:szCs w:val="22"/>
        </w:rPr>
        <w:t xml:space="preserve">Falls Sie nicht wissen, welches Amt für Sie </w:t>
      </w:r>
      <w:r w:rsidR="00AA6925" w:rsidRPr="00D9149E">
        <w:rPr>
          <w:rFonts w:ascii="Arial" w:hAnsi="Arial" w:cs="Arial"/>
          <w:color w:val="0D0D0D" w:themeColor="text1" w:themeTint="F2"/>
          <w:sz w:val="22"/>
          <w:szCs w:val="22"/>
        </w:rPr>
        <w:t>konkret</w:t>
      </w:r>
      <w:r w:rsidRPr="00D9149E">
        <w:rPr>
          <w:rFonts w:ascii="Arial" w:hAnsi="Arial" w:cs="Arial"/>
          <w:color w:val="0D0D0D" w:themeColor="text1" w:themeTint="F2"/>
          <w:sz w:val="22"/>
          <w:szCs w:val="22"/>
        </w:rPr>
        <w:t xml:space="preserve"> zuständig ist, stellt das Robert-Koch-Institut auf seiner </w:t>
      </w:r>
      <w:r w:rsidRPr="005A4CED">
        <w:rPr>
          <w:rFonts w:ascii="Arial" w:hAnsi="Arial" w:cs="Arial"/>
          <w:i/>
          <w:color w:val="0D0D0D" w:themeColor="text1" w:themeTint="F2"/>
          <w:sz w:val="22"/>
          <w:szCs w:val="22"/>
          <w:u w:val="single"/>
        </w:rPr>
        <w:t>Homepage eine „Suchmaschine“ zur Verfügung:</w:t>
      </w:r>
    </w:p>
    <w:p w:rsidR="00256610" w:rsidRPr="00D9149E" w:rsidRDefault="007F0EAC" w:rsidP="00D9149E">
      <w:pPr>
        <w:spacing w:after="120"/>
        <w:ind w:firstLine="708"/>
        <w:rPr>
          <w:rFonts w:ascii="Arial" w:hAnsi="Arial" w:cs="Arial"/>
          <w:color w:val="0D0D0D" w:themeColor="text1" w:themeTint="F2"/>
          <w:sz w:val="22"/>
          <w:szCs w:val="22"/>
        </w:rPr>
      </w:pPr>
      <w:hyperlink r:id="rId13" w:history="1">
        <w:r w:rsidR="00256610" w:rsidRPr="00D9149E">
          <w:rPr>
            <w:rStyle w:val="Hyperlink"/>
            <w:rFonts w:ascii="Arial" w:hAnsi="Arial" w:cs="Arial"/>
            <w:bCs/>
            <w:sz w:val="22"/>
            <w:szCs w:val="22"/>
          </w:rPr>
          <w:t>https://tools.rki.de/plztool/</w:t>
        </w:r>
      </w:hyperlink>
      <w:r w:rsidR="00256610" w:rsidRPr="00D9149E">
        <w:rPr>
          <w:rFonts w:ascii="Arial" w:hAnsi="Arial" w:cs="Arial"/>
          <w:bCs/>
          <w:color w:val="0D0D0D" w:themeColor="text1" w:themeTint="F2"/>
          <w:sz w:val="22"/>
          <w:szCs w:val="22"/>
        </w:rPr>
        <w:t xml:space="preserve"> </w:t>
      </w:r>
    </w:p>
    <w:p w:rsidR="00DA69BC" w:rsidRPr="00D9149E" w:rsidRDefault="00256610"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A</w:t>
      </w:r>
      <w:r w:rsidR="00DA69BC" w:rsidRPr="00D9149E">
        <w:rPr>
          <w:rFonts w:ascii="Arial" w:hAnsi="Arial" w:cs="Arial"/>
          <w:color w:val="0D0D0D" w:themeColor="text1" w:themeTint="F2"/>
          <w:sz w:val="22"/>
          <w:szCs w:val="22"/>
        </w:rPr>
        <w:t>ktuell sind die Gesundheitsämter sehr belastet und ggf. schwer zu erreichen. Deshalb verweisen wir auch auf die Informationen der folgenden Institutionen:</w:t>
      </w:r>
    </w:p>
    <w:p w:rsidR="00DA69BC" w:rsidRPr="00D9149E" w:rsidRDefault="00DA69BC" w:rsidP="00D9149E">
      <w:pPr>
        <w:spacing w:after="120"/>
        <w:rPr>
          <w:rFonts w:ascii="Arial" w:hAnsi="Arial" w:cs="Arial"/>
          <w:b/>
          <w:color w:val="0D0D0D" w:themeColor="text1" w:themeTint="F2"/>
          <w:sz w:val="22"/>
          <w:szCs w:val="22"/>
        </w:rPr>
      </w:pPr>
    </w:p>
    <w:p w:rsidR="001E7D06" w:rsidRPr="00D9149E" w:rsidRDefault="001E7D06"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Robert Koch Institut</w:t>
      </w:r>
    </w:p>
    <w:p w:rsidR="001E7D06" w:rsidRPr="00D9149E" w:rsidRDefault="001E7D06"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https://www.rki.de</w:t>
      </w:r>
    </w:p>
    <w:p w:rsidR="001E7D06" w:rsidRPr="00D9149E" w:rsidRDefault="001E7D06"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Bundesministerium für Gesundheit</w:t>
      </w:r>
    </w:p>
    <w:p w:rsidR="001E7D06" w:rsidRPr="00D9149E" w:rsidRDefault="001E7D06" w:rsidP="00D9149E">
      <w:pPr>
        <w:spacing w:after="120"/>
        <w:rPr>
          <w:rFonts w:ascii="Arial" w:hAnsi="Arial" w:cs="Arial"/>
          <w:bCs/>
          <w:color w:val="0D0D0D" w:themeColor="text1" w:themeTint="F2"/>
          <w:sz w:val="22"/>
          <w:szCs w:val="22"/>
        </w:rPr>
      </w:pPr>
      <w:r w:rsidRPr="00D9149E">
        <w:rPr>
          <w:rFonts w:ascii="Arial" w:hAnsi="Arial" w:cs="Arial"/>
          <w:bCs/>
          <w:color w:val="0D0D0D" w:themeColor="text1" w:themeTint="F2"/>
          <w:sz w:val="22"/>
          <w:szCs w:val="22"/>
        </w:rPr>
        <w:t xml:space="preserve">https://www.bundesgesundheitsministerium.de </w:t>
      </w:r>
    </w:p>
    <w:p w:rsidR="001E7D06" w:rsidRPr="00D9149E" w:rsidRDefault="001E7D06" w:rsidP="00D9149E">
      <w:pPr>
        <w:spacing w:after="120"/>
        <w:rPr>
          <w:rFonts w:ascii="Arial" w:hAnsi="Arial" w:cs="Arial"/>
          <w:b/>
          <w:bCs/>
          <w:color w:val="0D0D0D" w:themeColor="text1" w:themeTint="F2"/>
          <w:sz w:val="22"/>
          <w:szCs w:val="22"/>
        </w:rPr>
      </w:pPr>
      <w:r w:rsidRPr="00D9149E">
        <w:rPr>
          <w:rFonts w:ascii="Arial" w:hAnsi="Arial" w:cs="Arial"/>
          <w:b/>
          <w:bCs/>
          <w:color w:val="0D0D0D" w:themeColor="text1" w:themeTint="F2"/>
          <w:sz w:val="22"/>
          <w:szCs w:val="22"/>
        </w:rPr>
        <w:t>Bundeszentrale für gesundheitliche Aufklärung</w:t>
      </w:r>
    </w:p>
    <w:p w:rsidR="001E7D06" w:rsidRPr="00D9149E" w:rsidRDefault="007F0EAC" w:rsidP="00D9149E">
      <w:pPr>
        <w:spacing w:after="120"/>
        <w:rPr>
          <w:rFonts w:ascii="Arial" w:hAnsi="Arial" w:cs="Arial"/>
          <w:color w:val="0D0D0D" w:themeColor="text1" w:themeTint="F2"/>
          <w:sz w:val="22"/>
          <w:szCs w:val="22"/>
        </w:rPr>
      </w:pPr>
      <w:hyperlink r:id="rId14" w:history="1">
        <w:r w:rsidR="001E7D06" w:rsidRPr="00D9149E">
          <w:rPr>
            <w:rStyle w:val="Hyperlink"/>
            <w:rFonts w:ascii="Arial" w:hAnsi="Arial" w:cs="Arial"/>
            <w:color w:val="0D0D0D" w:themeColor="text1" w:themeTint="F2"/>
            <w:sz w:val="22"/>
            <w:szCs w:val="22"/>
          </w:rPr>
          <w:t>https://www.bzga.de</w:t>
        </w:r>
      </w:hyperlink>
    </w:p>
    <w:p w:rsidR="001E7D06" w:rsidRPr="00D9149E" w:rsidRDefault="001E7D06" w:rsidP="00D9149E">
      <w:pPr>
        <w:spacing w:after="120"/>
        <w:rPr>
          <w:rFonts w:ascii="Arial" w:hAnsi="Arial" w:cs="Arial"/>
          <w:color w:val="0D0D0D" w:themeColor="text1" w:themeTint="F2"/>
          <w:sz w:val="22"/>
          <w:szCs w:val="22"/>
        </w:rPr>
      </w:pPr>
      <w:r w:rsidRPr="00D9149E">
        <w:rPr>
          <w:rFonts w:ascii="Arial" w:hAnsi="Arial" w:cs="Arial"/>
          <w:b/>
          <w:bCs/>
          <w:color w:val="0D0D0D" w:themeColor="text1" w:themeTint="F2"/>
          <w:sz w:val="22"/>
          <w:szCs w:val="22"/>
        </w:rPr>
        <w:t xml:space="preserve">Gesundheitsministerium Brandenburg </w:t>
      </w:r>
      <w:hyperlink r:id="rId15" w:history="1">
        <w:r w:rsidRPr="00D9149E">
          <w:rPr>
            <w:rStyle w:val="Hyperlink"/>
            <w:rFonts w:ascii="Arial" w:hAnsi="Arial" w:cs="Arial"/>
            <w:bCs/>
            <w:color w:val="0D0D0D" w:themeColor="text1" w:themeTint="F2"/>
            <w:sz w:val="22"/>
            <w:szCs w:val="22"/>
          </w:rPr>
          <w:t>https://msgiv.brandenburg.de/msgiv/de/start/themen/gesundheit/oeffentlicher-gesundheitsdienst/informationen-zum-neuartigen-coronavirus/</w:t>
        </w:r>
      </w:hyperlink>
    </w:p>
    <w:p w:rsidR="001A58E8" w:rsidRPr="00D9149E" w:rsidRDefault="001A58E8" w:rsidP="00D9149E">
      <w:pPr>
        <w:spacing w:after="120"/>
        <w:rPr>
          <w:rFonts w:ascii="Arial" w:hAnsi="Arial" w:cs="Arial"/>
          <w:color w:val="0D0D0D" w:themeColor="text1" w:themeTint="F2"/>
          <w:sz w:val="22"/>
          <w:szCs w:val="22"/>
        </w:rPr>
      </w:pPr>
    </w:p>
    <w:p w:rsidR="00772A09" w:rsidRPr="00D9149E" w:rsidRDefault="00772A09" w:rsidP="00D9149E">
      <w:pPr>
        <w:spacing w:after="120"/>
        <w:rPr>
          <w:rFonts w:ascii="Arial" w:hAnsi="Arial" w:cs="Arial"/>
          <w:b/>
          <w:color w:val="0D0D0D" w:themeColor="text1" w:themeTint="F2"/>
          <w:sz w:val="26"/>
          <w:szCs w:val="26"/>
        </w:rPr>
      </w:pPr>
      <w:r w:rsidRPr="00D9149E">
        <w:rPr>
          <w:rFonts w:ascii="Arial" w:hAnsi="Arial" w:cs="Arial"/>
          <w:b/>
          <w:color w:val="0D0D0D" w:themeColor="text1" w:themeTint="F2"/>
          <w:sz w:val="26"/>
          <w:szCs w:val="26"/>
        </w:rPr>
        <w:t>Weiträumig informieren und vor Ort handeln</w:t>
      </w:r>
    </w:p>
    <w:p w:rsidR="005A4CED" w:rsidRDefault="00AA325B"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Bitte achten Sie ebenfalls auf die amtlichen Informationen vor Ort. </w:t>
      </w:r>
      <w:r w:rsidR="0009528D" w:rsidRPr="00D9149E">
        <w:rPr>
          <w:rFonts w:ascii="Arial" w:hAnsi="Arial" w:cs="Arial"/>
          <w:color w:val="0D0D0D" w:themeColor="text1" w:themeTint="F2"/>
          <w:sz w:val="22"/>
          <w:szCs w:val="22"/>
        </w:rPr>
        <w:t>Auch wenn teilweise bundeseinheitliche Empfehlungen ausgesprochen werden oder landesweit einheitliche</w:t>
      </w:r>
      <w:r w:rsidRPr="00D9149E">
        <w:rPr>
          <w:rFonts w:ascii="Arial" w:hAnsi="Arial" w:cs="Arial"/>
          <w:color w:val="0D0D0D" w:themeColor="text1" w:themeTint="F2"/>
          <w:sz w:val="22"/>
          <w:szCs w:val="22"/>
        </w:rPr>
        <w:t xml:space="preserve"> </w:t>
      </w:r>
      <w:r w:rsidR="0009528D" w:rsidRPr="00D9149E">
        <w:rPr>
          <w:rFonts w:ascii="Arial" w:hAnsi="Arial" w:cs="Arial"/>
          <w:color w:val="0D0D0D" w:themeColor="text1" w:themeTint="F2"/>
          <w:sz w:val="22"/>
          <w:szCs w:val="22"/>
        </w:rPr>
        <w:t>Maßgaben getroffen werden, ist der Umgang m</w:t>
      </w:r>
      <w:r w:rsidR="00EC3902" w:rsidRPr="00D9149E">
        <w:rPr>
          <w:rFonts w:ascii="Arial" w:hAnsi="Arial" w:cs="Arial"/>
          <w:color w:val="0D0D0D" w:themeColor="text1" w:themeTint="F2"/>
          <w:sz w:val="22"/>
          <w:szCs w:val="22"/>
        </w:rPr>
        <w:t>it dem Corona</w:t>
      </w:r>
      <w:r w:rsidR="0009528D" w:rsidRPr="00D9149E">
        <w:rPr>
          <w:rFonts w:ascii="Arial" w:hAnsi="Arial" w:cs="Arial"/>
          <w:color w:val="0D0D0D" w:themeColor="text1" w:themeTint="F2"/>
          <w:sz w:val="22"/>
          <w:szCs w:val="22"/>
        </w:rPr>
        <w:t>-V</w:t>
      </w:r>
      <w:r w:rsidR="00EC3902" w:rsidRPr="00D9149E">
        <w:rPr>
          <w:rFonts w:ascii="Arial" w:hAnsi="Arial" w:cs="Arial"/>
          <w:color w:val="0D0D0D" w:themeColor="text1" w:themeTint="F2"/>
          <w:sz w:val="22"/>
          <w:szCs w:val="22"/>
        </w:rPr>
        <w:t xml:space="preserve">irus </w:t>
      </w:r>
      <w:r w:rsidR="0009528D" w:rsidRPr="00D9149E">
        <w:rPr>
          <w:rFonts w:ascii="Arial" w:hAnsi="Arial" w:cs="Arial"/>
          <w:color w:val="0D0D0D" w:themeColor="text1" w:themeTint="F2"/>
          <w:sz w:val="22"/>
          <w:szCs w:val="22"/>
        </w:rPr>
        <w:t xml:space="preserve">in der jeweiligen Einrichtung eine individuelle Entscheidung vor Ort. </w:t>
      </w:r>
    </w:p>
    <w:p w:rsidR="005A4CED" w:rsidRDefault="00BB2F6F"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Wir empfehlen betriebsinternen und betriebsübergreifende Maßnahmen regional und vor Ort zu ko</w:t>
      </w:r>
      <w:r w:rsidR="005A4CED">
        <w:rPr>
          <w:rFonts w:ascii="Arial" w:hAnsi="Arial" w:cs="Arial"/>
          <w:color w:val="0D0D0D" w:themeColor="text1" w:themeTint="F2"/>
          <w:sz w:val="22"/>
          <w:szCs w:val="22"/>
        </w:rPr>
        <w:t xml:space="preserve">ordinieren und zu entscheiden. </w:t>
      </w:r>
    </w:p>
    <w:p w:rsidR="00BB2F6F" w:rsidRPr="00D9149E" w:rsidRDefault="00BB2F6F"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Wir empfehlen außerdem die Vernetzung trägerübergreifend vor Ort, z.B. über den Verteiler der AG 78 um sich im Notfall gegenseitig unterstützen zu können.</w:t>
      </w:r>
    </w:p>
    <w:p w:rsidR="00BB2F6F" w:rsidRPr="00D9149E" w:rsidRDefault="00BB2F6F" w:rsidP="00D9149E">
      <w:pPr>
        <w:spacing w:after="120"/>
        <w:rPr>
          <w:rFonts w:ascii="Arial" w:hAnsi="Arial" w:cs="Arial"/>
          <w:color w:val="0D0D0D" w:themeColor="text1" w:themeTint="F2"/>
          <w:sz w:val="22"/>
          <w:szCs w:val="22"/>
        </w:rPr>
      </w:pPr>
    </w:p>
    <w:p w:rsidR="009C20EF" w:rsidRPr="00D9149E" w:rsidRDefault="009C20EF" w:rsidP="00D9149E">
      <w:pPr>
        <w:spacing w:after="120"/>
        <w:rPr>
          <w:rFonts w:ascii="Arial" w:hAnsi="Arial" w:cs="Arial"/>
          <w:b/>
          <w:color w:val="0D0D0D" w:themeColor="text1" w:themeTint="F2"/>
          <w:sz w:val="26"/>
          <w:szCs w:val="26"/>
        </w:rPr>
      </w:pPr>
      <w:r w:rsidRPr="00D9149E">
        <w:rPr>
          <w:rFonts w:ascii="Arial" w:hAnsi="Arial" w:cs="Arial"/>
          <w:b/>
          <w:color w:val="0D0D0D" w:themeColor="text1" w:themeTint="F2"/>
          <w:sz w:val="26"/>
          <w:szCs w:val="26"/>
        </w:rPr>
        <w:t xml:space="preserve">Infektionsschutz </w:t>
      </w:r>
    </w:p>
    <w:p w:rsidR="009C20EF" w:rsidRPr="00D9149E" w:rsidRDefault="009C20EF"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Die Geschäftsführungen der Träger von Einrichtungen nach § 45 Abs. 1 SGB VIII haben die Gesamtverantwortung für die Einhaltung des Infektionsschutzes. Sie müssen die entsprechenden Hygienepläne erstellen und für die Umsetzung des präventiven Gesundheitsschutzes sorgen. </w:t>
      </w:r>
    </w:p>
    <w:p w:rsidR="00215DC3" w:rsidRPr="00D9149E" w:rsidRDefault="00215DC3" w:rsidP="00D9149E">
      <w:pPr>
        <w:spacing w:after="120"/>
        <w:rPr>
          <w:rFonts w:ascii="Arial" w:hAnsi="Arial" w:cs="Arial"/>
          <w:color w:val="0D0D0D" w:themeColor="text1" w:themeTint="F2"/>
          <w:sz w:val="22"/>
          <w:szCs w:val="22"/>
        </w:rPr>
      </w:pPr>
    </w:p>
    <w:p w:rsidR="005E70F9" w:rsidRPr="00D9149E" w:rsidRDefault="005E70F9" w:rsidP="00D9149E">
      <w:pPr>
        <w:spacing w:after="120"/>
        <w:rPr>
          <w:rFonts w:ascii="Arial" w:hAnsi="Arial" w:cs="Arial"/>
          <w:b/>
          <w:color w:val="0D0D0D" w:themeColor="text1" w:themeTint="F2"/>
          <w:sz w:val="26"/>
          <w:szCs w:val="26"/>
        </w:rPr>
      </w:pPr>
      <w:r w:rsidRPr="00D9149E">
        <w:rPr>
          <w:rFonts w:ascii="Arial" w:hAnsi="Arial" w:cs="Arial"/>
          <w:b/>
          <w:color w:val="0D0D0D" w:themeColor="text1" w:themeTint="F2"/>
          <w:sz w:val="26"/>
          <w:szCs w:val="26"/>
        </w:rPr>
        <w:t>Welche Meldepflichten bestehen?</w:t>
      </w:r>
    </w:p>
    <w:p w:rsidR="005E70F9" w:rsidRPr="00D9149E" w:rsidRDefault="005E70F9" w:rsidP="005A4CED">
      <w:pPr>
        <w:pStyle w:val="StandardWeb"/>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Verdachtsfälle sind dem Gesundheitsamt zu melden (§ 34 IfSG analog) und alle weiteren Maßnahmen abzusprechen. </w:t>
      </w:r>
    </w:p>
    <w:p w:rsidR="005E70F9" w:rsidRPr="00D9149E" w:rsidRDefault="005E70F9" w:rsidP="005A4CED">
      <w:pPr>
        <w:pStyle w:val="StandardWeb"/>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Ärztlich eingestufte Verdachtsfälle und nachweislich Erkrankte sowie etwaige Maßnahmen des Gesundheitsamtes sind als „besonderes Vorkommnis“ nach § 47 Nr. 2 und 3 SGB VIII der Einrichtungsaufsicht zu melden. </w:t>
      </w:r>
    </w:p>
    <w:p w:rsidR="005E70F9" w:rsidRPr="00D9149E" w:rsidRDefault="005E70F9" w:rsidP="00D9149E">
      <w:pPr>
        <w:spacing w:after="120"/>
        <w:rPr>
          <w:rFonts w:ascii="Arial" w:hAnsi="Arial" w:cs="Arial"/>
          <w:color w:val="0D0D0D" w:themeColor="text1" w:themeTint="F2"/>
          <w:sz w:val="22"/>
          <w:szCs w:val="22"/>
        </w:rPr>
      </w:pPr>
    </w:p>
    <w:p w:rsidR="00256610" w:rsidRPr="00D9149E" w:rsidRDefault="00256610" w:rsidP="00D9149E">
      <w:pPr>
        <w:spacing w:after="120"/>
        <w:rPr>
          <w:rFonts w:ascii="Arial" w:hAnsi="Arial" w:cs="Arial"/>
          <w:color w:val="0D0D0D" w:themeColor="text1" w:themeTint="F2"/>
          <w:sz w:val="22"/>
          <w:szCs w:val="22"/>
        </w:rPr>
      </w:pPr>
    </w:p>
    <w:p w:rsidR="001D30C9" w:rsidRPr="00D9149E" w:rsidRDefault="001D30C9" w:rsidP="00D9149E">
      <w:pPr>
        <w:pStyle w:val="berschrift2"/>
        <w:spacing w:before="0" w:after="120"/>
        <w:rPr>
          <w:rFonts w:ascii="Arial" w:hAnsi="Arial" w:cs="Arial"/>
        </w:rPr>
      </w:pPr>
      <w:bookmarkStart w:id="4" w:name="_Toc35350244"/>
      <w:r w:rsidRPr="00D9149E">
        <w:rPr>
          <w:rFonts w:ascii="Arial" w:hAnsi="Arial" w:cs="Arial"/>
        </w:rPr>
        <w:t>Einrichtungsaufsicht</w:t>
      </w:r>
      <w:bookmarkEnd w:id="4"/>
    </w:p>
    <w:p w:rsidR="001D30C9" w:rsidRPr="00D9149E" w:rsidRDefault="001D30C9" w:rsidP="00D9149E">
      <w:pPr>
        <w:spacing w:after="120"/>
        <w:rPr>
          <w:rFonts w:ascii="Arial" w:hAnsi="Arial" w:cs="Arial"/>
          <w:b/>
          <w:color w:val="0D0D0D" w:themeColor="text1" w:themeTint="F2"/>
          <w:sz w:val="22"/>
          <w:szCs w:val="22"/>
        </w:rPr>
      </w:pPr>
      <w:r w:rsidRPr="00D9149E">
        <w:rPr>
          <w:rFonts w:ascii="Arial" w:hAnsi="Arial" w:cs="Arial"/>
          <w:sz w:val="22"/>
          <w:szCs w:val="22"/>
        </w:rPr>
        <w:t>Die Einrichtungsaufsicht des MBJS ist nach eigenen Angaben in Krisensituationen auch über Handy zu erreichen. Sie ist zeitnah über Ereignisse wie Quarantäne oder Personalmangel zu informieren.</w:t>
      </w:r>
    </w:p>
    <w:p w:rsidR="001D30C9" w:rsidRPr="00D9149E" w:rsidRDefault="001D30C9" w:rsidP="00D9149E">
      <w:pPr>
        <w:spacing w:after="120"/>
        <w:rPr>
          <w:rFonts w:ascii="Arial" w:hAnsi="Arial" w:cs="Arial"/>
          <w:b/>
          <w:color w:val="0D0D0D" w:themeColor="text1" w:themeTint="F2"/>
          <w:sz w:val="26"/>
          <w:szCs w:val="26"/>
        </w:rPr>
      </w:pPr>
    </w:p>
    <w:p w:rsidR="00D1416A" w:rsidRPr="00D9149E" w:rsidRDefault="00D1416A" w:rsidP="00D9149E">
      <w:pPr>
        <w:pStyle w:val="berschrift2"/>
        <w:spacing w:before="0" w:after="120"/>
        <w:rPr>
          <w:rFonts w:ascii="Arial" w:hAnsi="Arial" w:cs="Arial"/>
        </w:rPr>
      </w:pPr>
      <w:bookmarkStart w:id="5" w:name="_Toc35350245"/>
      <w:r w:rsidRPr="00D9149E">
        <w:rPr>
          <w:rFonts w:ascii="Arial" w:hAnsi="Arial" w:cs="Arial"/>
        </w:rPr>
        <w:t>Quarantäne der Einrichtung</w:t>
      </w:r>
      <w:bookmarkEnd w:id="5"/>
    </w:p>
    <w:p w:rsidR="005D30A4" w:rsidRPr="005D30A4" w:rsidRDefault="00080A99" w:rsidP="005D30A4">
      <w:pPr>
        <w:pStyle w:val="Listenabsatz"/>
        <w:numPr>
          <w:ilvl w:val="0"/>
          <w:numId w:val="25"/>
        </w:numPr>
        <w:spacing w:after="120"/>
        <w:ind w:left="357" w:hanging="357"/>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Es ist sinnvoll schon </w:t>
      </w:r>
      <w:r w:rsidR="00AA6925" w:rsidRPr="00D9149E">
        <w:rPr>
          <w:rFonts w:ascii="Arial" w:hAnsi="Arial" w:cs="Arial"/>
          <w:color w:val="0D0D0D" w:themeColor="text1" w:themeTint="F2"/>
          <w:sz w:val="22"/>
          <w:szCs w:val="22"/>
        </w:rPr>
        <w:t>präventiv auf</w:t>
      </w:r>
      <w:r w:rsidRPr="00D9149E">
        <w:rPr>
          <w:rFonts w:ascii="Arial" w:hAnsi="Arial" w:cs="Arial"/>
          <w:color w:val="0D0D0D" w:themeColor="text1" w:themeTint="F2"/>
          <w:sz w:val="22"/>
          <w:szCs w:val="22"/>
        </w:rPr>
        <w:t xml:space="preserve"> Mitarbeiter*innen zuzugehen, wer bereit wäre, sich in eine Quarantänesituation zu begeben und darin für einen längeren Zeitraum zu verweilen.</w:t>
      </w:r>
    </w:p>
    <w:p w:rsidR="005D30A4" w:rsidRPr="005D30A4" w:rsidRDefault="00D1416A" w:rsidP="005D30A4">
      <w:pPr>
        <w:pStyle w:val="Listenabsatz"/>
        <w:numPr>
          <w:ilvl w:val="0"/>
          <w:numId w:val="25"/>
        </w:numPr>
        <w:spacing w:after="120"/>
        <w:ind w:left="357" w:hanging="357"/>
        <w:rPr>
          <w:rFonts w:ascii="Arial" w:hAnsi="Arial" w:cs="Arial"/>
          <w:color w:val="0D0D0D" w:themeColor="text1" w:themeTint="F2"/>
          <w:sz w:val="22"/>
          <w:szCs w:val="22"/>
        </w:rPr>
      </w:pPr>
      <w:r w:rsidRPr="00D9149E">
        <w:rPr>
          <w:rFonts w:ascii="Arial" w:hAnsi="Arial" w:cs="Arial"/>
          <w:color w:val="0D0D0D" w:themeColor="text1" w:themeTint="F2"/>
          <w:sz w:val="22"/>
          <w:szCs w:val="22"/>
        </w:rPr>
        <w:t>Aktuell müssen wir davon ausgehen, dass die zum Zeitpunkt im Dienst befindliche Fachkraft (und auch alles sonstige Personal in der WG) mit in Quarantäne genommen wird und bis zu 14 Tage dort verbleiben soll. Zur Entlastung ist es trägerseitig sinnvoll zu prüfen, ob noch eine weitere pädagogische Fachkraft mit einzieht, um Entlastung zu bieten.</w:t>
      </w:r>
    </w:p>
    <w:p w:rsidR="00D1416A" w:rsidRPr="00D9149E" w:rsidRDefault="00D1416A" w:rsidP="005D30A4">
      <w:pPr>
        <w:pStyle w:val="Listenabsatz"/>
        <w:numPr>
          <w:ilvl w:val="0"/>
          <w:numId w:val="25"/>
        </w:numPr>
        <w:spacing w:after="120"/>
        <w:ind w:left="357" w:hanging="357"/>
        <w:rPr>
          <w:rFonts w:ascii="Arial" w:hAnsi="Arial" w:cs="Arial"/>
          <w:color w:val="0D0D0D" w:themeColor="text1" w:themeTint="F2"/>
          <w:sz w:val="22"/>
          <w:szCs w:val="22"/>
        </w:rPr>
      </w:pPr>
      <w:r w:rsidRPr="00D9149E">
        <w:rPr>
          <w:rFonts w:ascii="Arial" w:hAnsi="Arial" w:cs="Arial"/>
          <w:color w:val="0D0D0D" w:themeColor="text1" w:themeTint="F2"/>
          <w:sz w:val="22"/>
          <w:szCs w:val="22"/>
        </w:rPr>
        <w:t>Teilweise gibt es Modelle, in denen sich Fachkräfte wochenweise abwechseln und zwischen häuslicher Quarantäne und Einrichtungsquarantäne auf direktem Weg und ohne weiteren Kontakt mit dem eigenen Fahrzeug pendeln</w:t>
      </w:r>
      <w:r w:rsidR="005D30A4">
        <w:rPr>
          <w:rFonts w:ascii="Arial" w:hAnsi="Arial" w:cs="Arial"/>
          <w:color w:val="0D0D0D" w:themeColor="text1" w:themeTint="F2"/>
          <w:sz w:val="22"/>
          <w:szCs w:val="22"/>
        </w:rPr>
        <w:t>.</w:t>
      </w:r>
    </w:p>
    <w:p w:rsidR="00080A99" w:rsidRPr="00D9149E" w:rsidRDefault="00080A99" w:rsidP="005D30A4">
      <w:pPr>
        <w:pStyle w:val="Listenabsatz"/>
        <w:numPr>
          <w:ilvl w:val="0"/>
          <w:numId w:val="25"/>
        </w:numPr>
        <w:spacing w:after="120"/>
        <w:ind w:left="357" w:hanging="357"/>
        <w:rPr>
          <w:rFonts w:ascii="Arial" w:hAnsi="Arial" w:cs="Arial"/>
          <w:color w:val="0D0D0D" w:themeColor="text1" w:themeTint="F2"/>
          <w:sz w:val="22"/>
          <w:szCs w:val="22"/>
        </w:rPr>
      </w:pPr>
      <w:r w:rsidRPr="00D9149E">
        <w:rPr>
          <w:rFonts w:ascii="Arial" w:hAnsi="Arial" w:cs="Arial"/>
          <w:color w:val="0D0D0D" w:themeColor="text1" w:themeTint="F2"/>
          <w:sz w:val="22"/>
          <w:szCs w:val="22"/>
        </w:rPr>
        <w:t>Ist die Anwesenheit von Mitarbeiterinnen, Mitarbeitern und Kindern und Jugendlichen in den jeweiligen Gruppen aktuell gut dokumentiert, sodass bei Verdachtsfällen schnell und verlässlich die Kontaktpersonen identifiziert werden können?</w:t>
      </w:r>
    </w:p>
    <w:p w:rsidR="00080A99" w:rsidRPr="00D9149E" w:rsidRDefault="00080A99" w:rsidP="005D30A4">
      <w:pPr>
        <w:pStyle w:val="StandardWeb"/>
        <w:numPr>
          <w:ilvl w:val="0"/>
          <w:numId w:val="25"/>
        </w:numPr>
        <w:spacing w:before="0" w:beforeAutospacing="0" w:after="120" w:afterAutospacing="0"/>
        <w:ind w:left="357" w:hanging="357"/>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Kann Erkrankten im Notfall ein eigener Sanitärbereich </w:t>
      </w:r>
      <w:r w:rsidR="00AA6925" w:rsidRPr="00D9149E">
        <w:rPr>
          <w:rFonts w:ascii="Arial" w:hAnsi="Arial" w:cs="Arial"/>
          <w:color w:val="0D0D0D" w:themeColor="text1" w:themeTint="F2"/>
          <w:sz w:val="22"/>
          <w:szCs w:val="22"/>
        </w:rPr>
        <w:t>bereitgestellt</w:t>
      </w:r>
      <w:r w:rsidRPr="00D9149E">
        <w:rPr>
          <w:rFonts w:ascii="Arial" w:hAnsi="Arial" w:cs="Arial"/>
          <w:color w:val="0D0D0D" w:themeColor="text1" w:themeTint="F2"/>
          <w:sz w:val="22"/>
          <w:szCs w:val="22"/>
        </w:rPr>
        <w:t xml:space="preserve"> werden? </w:t>
      </w:r>
    </w:p>
    <w:p w:rsidR="00D1416A" w:rsidRPr="00D9149E" w:rsidRDefault="00D1416A" w:rsidP="005D30A4">
      <w:pPr>
        <w:pStyle w:val="Listenabsatz"/>
        <w:numPr>
          <w:ilvl w:val="0"/>
          <w:numId w:val="25"/>
        </w:numPr>
        <w:spacing w:after="120"/>
        <w:ind w:left="357" w:hanging="357"/>
        <w:rPr>
          <w:rFonts w:ascii="Arial" w:hAnsi="Arial" w:cs="Arial"/>
          <w:color w:val="0D0D0D" w:themeColor="text1" w:themeTint="F2"/>
          <w:sz w:val="22"/>
          <w:szCs w:val="22"/>
        </w:rPr>
      </w:pPr>
      <w:r w:rsidRPr="00D9149E">
        <w:rPr>
          <w:rFonts w:ascii="Arial" w:hAnsi="Arial" w:cs="Arial"/>
          <w:color w:val="0D0D0D" w:themeColor="text1" w:themeTint="F2"/>
          <w:sz w:val="22"/>
          <w:szCs w:val="22"/>
        </w:rPr>
        <w:t>Konkrete Maßnahmen werden durch das Gesundheitsamt festgelegt.</w:t>
      </w:r>
    </w:p>
    <w:p w:rsidR="00D1416A" w:rsidRPr="00D9149E" w:rsidRDefault="00D1416A" w:rsidP="00D9149E">
      <w:pPr>
        <w:spacing w:after="120"/>
        <w:rPr>
          <w:rFonts w:ascii="Arial" w:hAnsi="Arial" w:cs="Arial"/>
          <w:b/>
          <w:color w:val="0D0D0D" w:themeColor="text1" w:themeTint="F2"/>
          <w:sz w:val="22"/>
          <w:szCs w:val="22"/>
        </w:rPr>
      </w:pPr>
    </w:p>
    <w:p w:rsidR="008E36F2" w:rsidRPr="00D9149E" w:rsidRDefault="00D1416A" w:rsidP="00D9149E">
      <w:pPr>
        <w:pStyle w:val="berschrift2"/>
        <w:spacing w:before="0" w:after="120"/>
        <w:rPr>
          <w:rFonts w:ascii="Arial" w:hAnsi="Arial" w:cs="Arial"/>
        </w:rPr>
      </w:pPr>
      <w:bookmarkStart w:id="6" w:name="_Toc35350246"/>
      <w:r w:rsidRPr="00D9149E">
        <w:rPr>
          <w:rFonts w:ascii="Arial" w:hAnsi="Arial" w:cs="Arial"/>
        </w:rPr>
        <w:t>Bewegungsräume</w:t>
      </w:r>
      <w:bookmarkEnd w:id="6"/>
    </w:p>
    <w:p w:rsidR="008E36F2" w:rsidRPr="00D9149E" w:rsidRDefault="008E36F2" w:rsidP="00D9149E">
      <w:pPr>
        <w:spacing w:after="120"/>
        <w:rPr>
          <w:rFonts w:ascii="Arial" w:hAnsi="Arial" w:cs="Arial"/>
          <w:b/>
          <w:color w:val="0D0D0D" w:themeColor="text1" w:themeTint="F2"/>
          <w:sz w:val="22"/>
          <w:szCs w:val="22"/>
        </w:rPr>
      </w:pPr>
      <w:r w:rsidRPr="00D9149E">
        <w:rPr>
          <w:rFonts w:ascii="Arial" w:hAnsi="Arial" w:cs="Arial"/>
          <w:b/>
          <w:sz w:val="22"/>
          <w:szCs w:val="22"/>
        </w:rPr>
        <w:t>Wir raten dringend für den Quarantäne-Fall mit dem Gesundheitsamt Bewegungsräume bzw. -zeiten für die Betreuten zu verhandeln, weil es sehr angespannt werden kann, wenn unsere jungen Menschen so lange räumlich beengt bleiben.</w:t>
      </w:r>
    </w:p>
    <w:p w:rsidR="008E36F2" w:rsidRPr="00D9149E" w:rsidRDefault="008E36F2" w:rsidP="00D9149E">
      <w:pPr>
        <w:spacing w:after="120"/>
        <w:rPr>
          <w:rFonts w:ascii="Arial" w:hAnsi="Arial" w:cs="Arial"/>
          <w:color w:val="0D0D0D" w:themeColor="text1" w:themeTint="F2"/>
          <w:sz w:val="22"/>
          <w:szCs w:val="22"/>
        </w:rPr>
      </w:pPr>
    </w:p>
    <w:p w:rsidR="00D1416A" w:rsidRPr="00D9149E" w:rsidRDefault="00D1416A" w:rsidP="005D30A4">
      <w:pPr>
        <w:pStyle w:val="Listenabsatz"/>
        <w:numPr>
          <w:ilvl w:val="0"/>
          <w:numId w:val="26"/>
        </w:num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Für den Quarantänefall ist es sinnvoll, ggf. auch „</w:t>
      </w:r>
      <w:r w:rsidR="00AA6925" w:rsidRPr="00D9149E">
        <w:rPr>
          <w:rFonts w:ascii="Arial" w:hAnsi="Arial" w:cs="Arial"/>
          <w:color w:val="0D0D0D" w:themeColor="text1" w:themeTint="F2"/>
          <w:sz w:val="22"/>
          <w:szCs w:val="22"/>
        </w:rPr>
        <w:t>pädagogisch</w:t>
      </w:r>
      <w:r w:rsidRPr="00D9149E">
        <w:rPr>
          <w:rFonts w:ascii="Arial" w:hAnsi="Arial" w:cs="Arial"/>
          <w:color w:val="0D0D0D" w:themeColor="text1" w:themeTint="F2"/>
          <w:sz w:val="22"/>
          <w:szCs w:val="22"/>
        </w:rPr>
        <w:t xml:space="preserve"> weniger wertvollere“ Angebote mit Spaßcharakter z.B. durch Medienkonsum vorzuhalten</w:t>
      </w:r>
      <w:r w:rsidR="005D30A4">
        <w:rPr>
          <w:rFonts w:ascii="Arial" w:hAnsi="Arial" w:cs="Arial"/>
          <w:color w:val="0D0D0D" w:themeColor="text1" w:themeTint="F2"/>
          <w:sz w:val="22"/>
          <w:szCs w:val="22"/>
        </w:rPr>
        <w:t>.</w:t>
      </w:r>
    </w:p>
    <w:p w:rsidR="00D1416A" w:rsidRPr="00D9149E" w:rsidRDefault="00D1416A" w:rsidP="005D30A4">
      <w:pPr>
        <w:pStyle w:val="Listenabsatz"/>
        <w:numPr>
          <w:ilvl w:val="0"/>
          <w:numId w:val="26"/>
        </w:num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Lagerkoller vermeiden, indem Bewegungsräume und -zeiten mit dem Gesundheitsamt vereinbart werden</w:t>
      </w:r>
      <w:r w:rsidR="005D30A4">
        <w:rPr>
          <w:rFonts w:ascii="Arial" w:hAnsi="Arial" w:cs="Arial"/>
          <w:color w:val="0D0D0D" w:themeColor="text1" w:themeTint="F2"/>
          <w:sz w:val="22"/>
          <w:szCs w:val="22"/>
        </w:rPr>
        <w:t>.</w:t>
      </w:r>
    </w:p>
    <w:p w:rsidR="00D1416A" w:rsidRPr="00D9149E" w:rsidRDefault="00AA6925" w:rsidP="005D30A4">
      <w:pPr>
        <w:pStyle w:val="Listenabsatz"/>
        <w:numPr>
          <w:ilvl w:val="0"/>
          <w:numId w:val="26"/>
        </w:num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Für Trebe</w:t>
      </w:r>
      <w:r w:rsidR="00D1416A" w:rsidRPr="00D9149E">
        <w:rPr>
          <w:rFonts w:ascii="Arial" w:hAnsi="Arial" w:cs="Arial"/>
          <w:color w:val="0D0D0D" w:themeColor="text1" w:themeTint="F2"/>
          <w:sz w:val="22"/>
          <w:szCs w:val="22"/>
        </w:rPr>
        <w:t xml:space="preserve">gänger*innen sollten Regelungen vereinbart werden – z.B. eigene Bereiche oder Gruppen, da diese ein erhöhtes Infektionsrisiko in die </w:t>
      </w:r>
      <w:r w:rsidRPr="00D9149E">
        <w:rPr>
          <w:rFonts w:ascii="Arial" w:hAnsi="Arial" w:cs="Arial"/>
          <w:color w:val="0D0D0D" w:themeColor="text1" w:themeTint="F2"/>
          <w:sz w:val="22"/>
          <w:szCs w:val="22"/>
        </w:rPr>
        <w:t>Einrichtung</w:t>
      </w:r>
      <w:r w:rsidR="00D1416A" w:rsidRPr="00D9149E">
        <w:rPr>
          <w:rFonts w:ascii="Arial" w:hAnsi="Arial" w:cs="Arial"/>
          <w:color w:val="0D0D0D" w:themeColor="text1" w:themeTint="F2"/>
          <w:sz w:val="22"/>
          <w:szCs w:val="22"/>
        </w:rPr>
        <w:t xml:space="preserve"> bringen.</w:t>
      </w:r>
    </w:p>
    <w:p w:rsidR="00080A99" w:rsidRPr="00D9149E" w:rsidRDefault="00080A99" w:rsidP="005D30A4">
      <w:pPr>
        <w:pStyle w:val="StandardWeb"/>
        <w:numPr>
          <w:ilvl w:val="0"/>
          <w:numId w:val="26"/>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Können zusätzliche Einzelzimmer geschaffen werden, im Fall einer Infektion oder Quarantäne, um die Ansteckungsgefahr zu vermindern?</w:t>
      </w:r>
    </w:p>
    <w:p w:rsidR="00080A99" w:rsidRPr="00D9149E" w:rsidRDefault="00080A99" w:rsidP="00D9149E">
      <w:pPr>
        <w:pStyle w:val="Listenabsatz"/>
        <w:spacing w:after="120"/>
        <w:rPr>
          <w:rFonts w:ascii="Arial" w:hAnsi="Arial" w:cs="Arial"/>
          <w:color w:val="0D0D0D" w:themeColor="text1" w:themeTint="F2"/>
          <w:sz w:val="22"/>
          <w:szCs w:val="22"/>
        </w:rPr>
      </w:pPr>
    </w:p>
    <w:p w:rsidR="00D1416A" w:rsidRPr="00D9149E" w:rsidRDefault="00D1416A" w:rsidP="00D9149E">
      <w:pPr>
        <w:spacing w:after="120"/>
        <w:rPr>
          <w:rFonts w:ascii="Arial" w:hAnsi="Arial" w:cs="Arial"/>
          <w:b/>
          <w:color w:val="0D0D0D" w:themeColor="text1" w:themeTint="F2"/>
          <w:sz w:val="26"/>
          <w:szCs w:val="26"/>
        </w:rPr>
      </w:pPr>
    </w:p>
    <w:p w:rsidR="00080A99" w:rsidRPr="00D9149E" w:rsidRDefault="00D1416A" w:rsidP="00D9149E">
      <w:pPr>
        <w:pStyle w:val="berschrift2"/>
        <w:spacing w:before="0" w:after="120"/>
        <w:rPr>
          <w:rFonts w:ascii="Arial" w:hAnsi="Arial" w:cs="Arial"/>
        </w:rPr>
      </w:pPr>
      <w:bookmarkStart w:id="7" w:name="_Toc35350247"/>
      <w:r w:rsidRPr="00D9149E">
        <w:rPr>
          <w:rFonts w:ascii="Arial" w:hAnsi="Arial" w:cs="Arial"/>
        </w:rPr>
        <w:t>Personalmangel</w:t>
      </w:r>
      <w:bookmarkEnd w:id="7"/>
    </w:p>
    <w:p w:rsidR="00633F3B" w:rsidRPr="00D9149E" w:rsidRDefault="00633F3B" w:rsidP="00D9149E">
      <w:pPr>
        <w:spacing w:after="120"/>
        <w:rPr>
          <w:rFonts w:ascii="Arial" w:hAnsi="Arial" w:cs="Arial"/>
          <w:b/>
          <w:sz w:val="22"/>
          <w:szCs w:val="22"/>
        </w:rPr>
      </w:pPr>
      <w:r w:rsidRPr="00D9149E">
        <w:rPr>
          <w:rFonts w:ascii="Arial" w:hAnsi="Arial" w:cs="Arial"/>
          <w:b/>
          <w:sz w:val="22"/>
          <w:szCs w:val="22"/>
        </w:rPr>
        <w:t>Für den Fall, dass Personal in Größenordnung ausfällt und eine Versorgung von Angeboten nicht mehr möglich ist, macht es Sinn Einrichtungs- oder auch Trägerübergreifende Bündnisse zu schließen. Dafür bieten sich beispielsweise die regionalen AG 78 an.</w:t>
      </w:r>
    </w:p>
    <w:p w:rsidR="00633F3B" w:rsidRPr="005D30A4" w:rsidRDefault="00633F3B" w:rsidP="00D9149E">
      <w:pPr>
        <w:spacing w:after="120"/>
        <w:rPr>
          <w:rFonts w:ascii="Arial" w:hAnsi="Arial" w:cs="Arial"/>
          <w:b/>
          <w:sz w:val="22"/>
          <w:szCs w:val="22"/>
        </w:rPr>
      </w:pPr>
      <w:r w:rsidRPr="00D9149E">
        <w:rPr>
          <w:rFonts w:ascii="Arial" w:hAnsi="Arial" w:cs="Arial"/>
          <w:b/>
          <w:sz w:val="22"/>
          <w:szCs w:val="22"/>
        </w:rPr>
        <w:t>Die Einrichtungsaufsicht ist über Personalmangel zu informieren.</w:t>
      </w:r>
    </w:p>
    <w:p w:rsidR="00080A99" w:rsidRPr="00D9149E" w:rsidRDefault="00080A99" w:rsidP="005D30A4">
      <w:pPr>
        <w:pStyle w:val="StandardWeb"/>
        <w:numPr>
          <w:ilvl w:val="0"/>
          <w:numId w:val="27"/>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Können Kinder und Jugendlichen nach Hause beurlaubt werden? </w:t>
      </w:r>
    </w:p>
    <w:p w:rsidR="00080A99" w:rsidRPr="00D9149E" w:rsidRDefault="00080A99" w:rsidP="005D30A4">
      <w:pPr>
        <w:pStyle w:val="Listenabsatz"/>
        <w:numPr>
          <w:ilvl w:val="0"/>
          <w:numId w:val="27"/>
        </w:num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Können Einrichtungen gegebenenfalls zusammengelegt werden, wenn die Betreuung anders nicht mehr sichergestellt werden kann?</w:t>
      </w:r>
    </w:p>
    <w:p w:rsidR="00D1416A" w:rsidRPr="00D9149E" w:rsidRDefault="00D1416A" w:rsidP="00D9149E">
      <w:pPr>
        <w:spacing w:after="120"/>
        <w:rPr>
          <w:rFonts w:ascii="Arial" w:hAnsi="Arial" w:cs="Arial"/>
          <w:b/>
          <w:color w:val="0D0D0D" w:themeColor="text1" w:themeTint="F2"/>
          <w:sz w:val="26"/>
          <w:szCs w:val="26"/>
        </w:rPr>
      </w:pPr>
    </w:p>
    <w:p w:rsidR="00D1416A" w:rsidRPr="00D9149E" w:rsidRDefault="00080A99" w:rsidP="00D9149E">
      <w:pPr>
        <w:pStyle w:val="berschrift2"/>
        <w:spacing w:before="0" w:after="120"/>
        <w:rPr>
          <w:rFonts w:ascii="Arial" w:hAnsi="Arial" w:cs="Arial"/>
        </w:rPr>
      </w:pPr>
      <w:bookmarkStart w:id="8" w:name="_Toc35350248"/>
      <w:r w:rsidRPr="00D9149E">
        <w:rPr>
          <w:rFonts w:ascii="Arial" w:hAnsi="Arial" w:cs="Arial"/>
        </w:rPr>
        <w:t>Betriebs-teil-schließungen</w:t>
      </w:r>
      <w:bookmarkEnd w:id="8"/>
    </w:p>
    <w:p w:rsidR="00080A99" w:rsidRDefault="00080A99" w:rsidP="005D30A4">
      <w:pPr>
        <w:pStyle w:val="Listenabsatz"/>
        <w:numPr>
          <w:ilvl w:val="0"/>
          <w:numId w:val="29"/>
        </w:numPr>
        <w:autoSpaceDE w:val="0"/>
        <w:autoSpaceDN w:val="0"/>
        <w:adjustRightInd w:val="0"/>
        <w:spacing w:after="120"/>
        <w:rPr>
          <w:rFonts w:ascii="Arial" w:hAnsi="Arial" w:cs="Arial"/>
          <w:bCs/>
          <w:color w:val="0D0D0D" w:themeColor="text1" w:themeTint="F2"/>
          <w:sz w:val="22"/>
          <w:szCs w:val="22"/>
        </w:rPr>
      </w:pPr>
      <w:r w:rsidRPr="00D9149E">
        <w:rPr>
          <w:rFonts w:ascii="Arial" w:hAnsi="Arial" w:cs="Arial"/>
          <w:bCs/>
          <w:color w:val="0D0D0D" w:themeColor="text1" w:themeTint="F2"/>
          <w:sz w:val="22"/>
          <w:szCs w:val="22"/>
        </w:rPr>
        <w:t>Ist der Versicherungsschutz des Betriebes gewährleistet? Paritätische Einrichtungen könnten ggf. auf Unterstützung des Union-Versicheru</w:t>
      </w:r>
      <w:r w:rsidR="00AA6925" w:rsidRPr="00D9149E">
        <w:rPr>
          <w:rFonts w:ascii="Arial" w:hAnsi="Arial" w:cs="Arial"/>
          <w:bCs/>
          <w:color w:val="0D0D0D" w:themeColor="text1" w:themeTint="F2"/>
          <w:sz w:val="22"/>
          <w:szCs w:val="22"/>
        </w:rPr>
        <w:t>n</w:t>
      </w:r>
      <w:r w:rsidRPr="00D9149E">
        <w:rPr>
          <w:rFonts w:ascii="Arial" w:hAnsi="Arial" w:cs="Arial"/>
          <w:bCs/>
          <w:color w:val="0D0D0D" w:themeColor="text1" w:themeTint="F2"/>
          <w:sz w:val="22"/>
          <w:szCs w:val="22"/>
        </w:rPr>
        <w:t xml:space="preserve">gsdienstes </w:t>
      </w:r>
      <w:r w:rsidR="00AA6925" w:rsidRPr="00D9149E">
        <w:rPr>
          <w:rFonts w:ascii="Arial" w:hAnsi="Arial" w:cs="Arial"/>
          <w:bCs/>
          <w:color w:val="0D0D0D" w:themeColor="text1" w:themeTint="F2"/>
          <w:sz w:val="22"/>
          <w:szCs w:val="22"/>
        </w:rPr>
        <w:t>zurückgreifen</w:t>
      </w:r>
      <w:r w:rsidR="004C6AC3" w:rsidRPr="00D9149E">
        <w:rPr>
          <w:rFonts w:ascii="Arial" w:hAnsi="Arial" w:cs="Arial"/>
          <w:bCs/>
          <w:color w:val="0D0D0D" w:themeColor="text1" w:themeTint="F2"/>
          <w:sz w:val="22"/>
          <w:szCs w:val="22"/>
        </w:rPr>
        <w:t>:</w:t>
      </w:r>
      <w:r w:rsidRPr="00D9149E">
        <w:rPr>
          <w:rFonts w:ascii="Arial" w:hAnsi="Arial" w:cs="Arial"/>
          <w:bCs/>
          <w:color w:val="0D0D0D" w:themeColor="text1" w:themeTint="F2"/>
          <w:sz w:val="22"/>
          <w:szCs w:val="22"/>
        </w:rPr>
        <w:t xml:space="preserve"> Hr. </w:t>
      </w:r>
      <w:r w:rsidR="004C6AC3" w:rsidRPr="00D9149E">
        <w:rPr>
          <w:rFonts w:ascii="Arial" w:hAnsi="Arial" w:cs="Arial"/>
          <w:bCs/>
          <w:color w:val="0D0D0D" w:themeColor="text1" w:themeTint="F2"/>
          <w:sz w:val="22"/>
          <w:szCs w:val="22"/>
        </w:rPr>
        <w:t>Pietsch Tel. 05231 603-172 bzw. E-Mail: ulrich.pietsch@union-paritaet.de zur Verfügung.</w:t>
      </w:r>
    </w:p>
    <w:p w:rsidR="005D30A4" w:rsidRPr="00D9149E" w:rsidRDefault="005D30A4" w:rsidP="005D30A4">
      <w:pPr>
        <w:pStyle w:val="Listenabsatz"/>
        <w:autoSpaceDE w:val="0"/>
        <w:autoSpaceDN w:val="0"/>
        <w:adjustRightInd w:val="0"/>
        <w:spacing w:after="120"/>
        <w:ind w:left="360"/>
        <w:rPr>
          <w:rFonts w:ascii="Arial" w:hAnsi="Arial" w:cs="Arial"/>
          <w:bCs/>
          <w:color w:val="0D0D0D" w:themeColor="text1" w:themeTint="F2"/>
          <w:sz w:val="22"/>
          <w:szCs w:val="22"/>
        </w:rPr>
      </w:pPr>
    </w:p>
    <w:p w:rsidR="00080A99" w:rsidRPr="00D9149E" w:rsidRDefault="00080A99" w:rsidP="005D30A4">
      <w:pPr>
        <w:pStyle w:val="Listenabsatz"/>
        <w:numPr>
          <w:ilvl w:val="0"/>
          <w:numId w:val="29"/>
        </w:numPr>
        <w:autoSpaceDE w:val="0"/>
        <w:autoSpaceDN w:val="0"/>
        <w:adjustRightInd w:val="0"/>
        <w:spacing w:after="120"/>
        <w:rPr>
          <w:rFonts w:ascii="Arial" w:hAnsi="Arial" w:cs="Arial"/>
          <w:bCs/>
          <w:color w:val="0D0D0D" w:themeColor="text1" w:themeTint="F2"/>
          <w:sz w:val="22"/>
          <w:szCs w:val="22"/>
        </w:rPr>
      </w:pPr>
      <w:r w:rsidRPr="00D9149E">
        <w:rPr>
          <w:rFonts w:ascii="Arial" w:hAnsi="Arial" w:cs="Arial"/>
          <w:bCs/>
          <w:color w:val="0D0D0D" w:themeColor="text1" w:themeTint="F2"/>
          <w:sz w:val="22"/>
          <w:szCs w:val="22"/>
        </w:rPr>
        <w:t xml:space="preserve">Ist die Liquidität des Betriebs gesichert, wenn </w:t>
      </w:r>
      <w:r w:rsidRPr="00D9149E">
        <w:rPr>
          <w:rFonts w:ascii="Arial" w:hAnsi="Arial" w:cs="Arial"/>
          <w:color w:val="0D0D0D" w:themeColor="text1" w:themeTint="F2"/>
          <w:sz w:val="22"/>
          <w:szCs w:val="22"/>
        </w:rPr>
        <w:t>Personalausfall im Betrieb oder in den Behörden zu Zahlungsverzögerungen führen?</w:t>
      </w:r>
    </w:p>
    <w:p w:rsidR="00D1416A" w:rsidRPr="00D9149E" w:rsidRDefault="00D1416A" w:rsidP="00D9149E">
      <w:pPr>
        <w:spacing w:after="120"/>
        <w:rPr>
          <w:rFonts w:ascii="Arial" w:hAnsi="Arial" w:cs="Arial"/>
          <w:b/>
          <w:color w:val="0D0D0D" w:themeColor="text1" w:themeTint="F2"/>
          <w:sz w:val="26"/>
          <w:szCs w:val="26"/>
        </w:rPr>
      </w:pPr>
    </w:p>
    <w:p w:rsidR="00D1416A" w:rsidRPr="00D9149E" w:rsidRDefault="00D1416A" w:rsidP="00D9149E">
      <w:pPr>
        <w:spacing w:after="120"/>
        <w:rPr>
          <w:rFonts w:ascii="Arial" w:hAnsi="Arial" w:cs="Arial"/>
          <w:b/>
          <w:color w:val="0D0D0D" w:themeColor="text1" w:themeTint="F2"/>
          <w:sz w:val="26"/>
          <w:szCs w:val="26"/>
        </w:rPr>
      </w:pPr>
    </w:p>
    <w:p w:rsidR="00473F0D" w:rsidRPr="00D9149E" w:rsidRDefault="00E37D1A" w:rsidP="00D9149E">
      <w:pPr>
        <w:pStyle w:val="berschrift2"/>
        <w:spacing w:before="0" w:after="120"/>
        <w:rPr>
          <w:rFonts w:ascii="Arial" w:hAnsi="Arial" w:cs="Arial"/>
        </w:rPr>
      </w:pPr>
      <w:bookmarkStart w:id="9" w:name="_Toc35350249"/>
      <w:r w:rsidRPr="00D9149E">
        <w:rPr>
          <w:rFonts w:ascii="Arial" w:hAnsi="Arial" w:cs="Arial"/>
        </w:rPr>
        <w:t>o</w:t>
      </w:r>
      <w:r w:rsidR="00AE7DE7" w:rsidRPr="00D9149E">
        <w:rPr>
          <w:rFonts w:ascii="Arial" w:hAnsi="Arial" w:cs="Arial"/>
        </w:rPr>
        <w:t>rganisatorische</w:t>
      </w:r>
      <w:r w:rsidRPr="00D9149E">
        <w:rPr>
          <w:rFonts w:ascii="Arial" w:hAnsi="Arial" w:cs="Arial"/>
        </w:rPr>
        <w:t>n</w:t>
      </w:r>
      <w:r w:rsidR="00AE7DE7" w:rsidRPr="00D9149E">
        <w:rPr>
          <w:rFonts w:ascii="Arial" w:hAnsi="Arial" w:cs="Arial"/>
        </w:rPr>
        <w:t xml:space="preserve"> Maßnahmen</w:t>
      </w:r>
      <w:bookmarkEnd w:id="9"/>
    </w:p>
    <w:p w:rsidR="00514F24" w:rsidRPr="00D9149E" w:rsidRDefault="00514F24" w:rsidP="005D30A4">
      <w:pPr>
        <w:pStyle w:val="Listenabsatz"/>
        <w:numPr>
          <w:ilvl w:val="0"/>
          <w:numId w:val="30"/>
        </w:numPr>
        <w:autoSpaceDE w:val="0"/>
        <w:autoSpaceDN w:val="0"/>
        <w:adjustRightInd w:val="0"/>
        <w:spacing w:after="120"/>
        <w:rPr>
          <w:rFonts w:ascii="Arial" w:hAnsi="Arial" w:cs="Arial"/>
          <w:bCs/>
          <w:color w:val="0D0D0D" w:themeColor="text1" w:themeTint="F2"/>
          <w:sz w:val="22"/>
          <w:szCs w:val="22"/>
        </w:rPr>
      </w:pPr>
      <w:r w:rsidRPr="00D9149E">
        <w:rPr>
          <w:rFonts w:ascii="Arial" w:hAnsi="Arial" w:cs="Arial"/>
          <w:bCs/>
          <w:color w:val="0D0D0D" w:themeColor="text1" w:themeTint="F2"/>
          <w:sz w:val="22"/>
          <w:szCs w:val="22"/>
        </w:rPr>
        <w:t xml:space="preserve">Sind </w:t>
      </w:r>
      <w:r w:rsidR="00AA6925" w:rsidRPr="00D9149E">
        <w:rPr>
          <w:rFonts w:ascii="Arial" w:hAnsi="Arial" w:cs="Arial"/>
          <w:bCs/>
          <w:color w:val="0D0D0D" w:themeColor="text1" w:themeTint="F2"/>
          <w:sz w:val="22"/>
          <w:szCs w:val="22"/>
        </w:rPr>
        <w:t>die innerbetrieblichen Verfahrensweisen</w:t>
      </w:r>
      <w:r w:rsidRPr="00D9149E">
        <w:rPr>
          <w:rFonts w:ascii="Arial" w:hAnsi="Arial" w:cs="Arial"/>
          <w:bCs/>
          <w:color w:val="0D0D0D" w:themeColor="text1" w:themeTint="F2"/>
          <w:sz w:val="22"/>
          <w:szCs w:val="22"/>
        </w:rPr>
        <w:t xml:space="preserve"> zum präventiven Gesundheitsschutz festgelegt und aktuell? </w:t>
      </w:r>
    </w:p>
    <w:p w:rsidR="00514F24" w:rsidRPr="00D9149E" w:rsidRDefault="00514F24" w:rsidP="005D30A4">
      <w:pPr>
        <w:pStyle w:val="Listenabsatz"/>
        <w:numPr>
          <w:ilvl w:val="0"/>
          <w:numId w:val="30"/>
        </w:numPr>
        <w:autoSpaceDE w:val="0"/>
        <w:autoSpaceDN w:val="0"/>
        <w:adjustRightInd w:val="0"/>
        <w:spacing w:after="120"/>
        <w:rPr>
          <w:rFonts w:ascii="Arial" w:hAnsi="Arial" w:cs="Arial"/>
          <w:bCs/>
          <w:color w:val="0D0D0D" w:themeColor="text1" w:themeTint="F2"/>
          <w:sz w:val="22"/>
          <w:szCs w:val="22"/>
        </w:rPr>
      </w:pPr>
      <w:r w:rsidRPr="00D9149E">
        <w:rPr>
          <w:rFonts w:ascii="Arial" w:hAnsi="Arial" w:cs="Arial"/>
          <w:bCs/>
          <w:color w:val="0D0D0D" w:themeColor="text1" w:themeTint="F2"/>
          <w:sz w:val="22"/>
          <w:szCs w:val="22"/>
        </w:rPr>
        <w:t xml:space="preserve">Sind Hygienepläne erstellt? </w:t>
      </w:r>
    </w:p>
    <w:p w:rsidR="005C2C02" w:rsidRPr="00D9149E" w:rsidRDefault="00514F24" w:rsidP="005D30A4">
      <w:pPr>
        <w:pStyle w:val="Listenabsatz"/>
        <w:numPr>
          <w:ilvl w:val="0"/>
          <w:numId w:val="30"/>
        </w:numPr>
        <w:spacing w:after="120"/>
        <w:rPr>
          <w:rFonts w:ascii="Arial" w:hAnsi="Arial" w:cs="Arial"/>
          <w:color w:val="0D0D0D" w:themeColor="text1" w:themeTint="F2"/>
          <w:sz w:val="22"/>
          <w:szCs w:val="22"/>
        </w:rPr>
      </w:pPr>
      <w:r w:rsidRPr="00D9149E">
        <w:rPr>
          <w:rFonts w:ascii="Arial" w:hAnsi="Arial" w:cs="Arial"/>
          <w:bCs/>
          <w:color w:val="0D0D0D" w:themeColor="text1" w:themeTint="F2"/>
          <w:sz w:val="22"/>
          <w:szCs w:val="22"/>
        </w:rPr>
        <w:t xml:space="preserve">Ist das Personal belehrt und sind alle </w:t>
      </w:r>
      <w:r w:rsidRPr="00D9149E">
        <w:rPr>
          <w:rFonts w:ascii="Arial" w:hAnsi="Arial" w:cs="Arial"/>
          <w:color w:val="0D0D0D" w:themeColor="text1" w:themeTint="F2"/>
          <w:sz w:val="22"/>
          <w:szCs w:val="22"/>
        </w:rPr>
        <w:t>betreuten Kinder und Jugendliche altersentsprechend informiert/belehrt?</w:t>
      </w:r>
    </w:p>
    <w:p w:rsidR="00343F4F" w:rsidRPr="00D9149E" w:rsidRDefault="00514F24" w:rsidP="005D30A4">
      <w:pPr>
        <w:pStyle w:val="Listenabsatz"/>
        <w:numPr>
          <w:ilvl w:val="0"/>
          <w:numId w:val="30"/>
        </w:num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Sind alle Kontaktdaten des Trägers aktuell und der Einrichtungsaufsicht gemeldet?</w:t>
      </w:r>
    </w:p>
    <w:p w:rsidR="00514F24" w:rsidRPr="00D9149E" w:rsidRDefault="00514F24" w:rsidP="005D30A4">
      <w:pPr>
        <w:pStyle w:val="Listenabsatz"/>
        <w:numPr>
          <w:ilvl w:val="0"/>
          <w:numId w:val="30"/>
        </w:num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Sind alle wesentlichen Angaben (Namen, Adressen, Kontaktdaten) aller Kinder / Jugendlichen sowie der Beschäftigten auf dem aktuellen Stand?</w:t>
      </w:r>
    </w:p>
    <w:p w:rsidR="00343F4F" w:rsidRPr="00D9149E" w:rsidRDefault="00514F24" w:rsidP="005D30A4">
      <w:pPr>
        <w:pStyle w:val="Listenabsatz"/>
        <w:numPr>
          <w:ilvl w:val="0"/>
          <w:numId w:val="30"/>
        </w:num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Ist die Informationsweitergabe bis zur Leitung der Einrichtung sowie den Trägerverantwortlichen verbindlich geregelt und sichergestellt?</w:t>
      </w:r>
    </w:p>
    <w:p w:rsidR="00514F24" w:rsidRPr="00D9149E" w:rsidRDefault="00514F24" w:rsidP="005D30A4">
      <w:pPr>
        <w:pStyle w:val="Listenabsatz"/>
        <w:numPr>
          <w:ilvl w:val="0"/>
          <w:numId w:val="30"/>
        </w:num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Müssen Krisenpläne, Vertretungsregelungen überarbeitet oder angepasst werden, um bei Personalausfällen die Betreuung der Kinder sicherzustellen?</w:t>
      </w:r>
    </w:p>
    <w:p w:rsidR="00111343" w:rsidRPr="00D9149E" w:rsidRDefault="00111343" w:rsidP="005D30A4">
      <w:pPr>
        <w:pStyle w:val="StandardWeb"/>
        <w:numPr>
          <w:ilvl w:val="0"/>
          <w:numId w:val="30"/>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Besteht in Einzelfällen die Möglichkeit, Kinder und Jugendliche in Absprache mit dem fallzuständigen Jugendamt und den Personensorgeberechtigten anderweitig unterzubringen? </w:t>
      </w:r>
    </w:p>
    <w:p w:rsidR="00111343" w:rsidRPr="00D9149E" w:rsidRDefault="00111343" w:rsidP="00D9149E">
      <w:pPr>
        <w:spacing w:after="120"/>
        <w:rPr>
          <w:rFonts w:ascii="Arial" w:hAnsi="Arial" w:cs="Arial"/>
          <w:color w:val="0D0D0D" w:themeColor="text1" w:themeTint="F2"/>
          <w:sz w:val="22"/>
          <w:szCs w:val="22"/>
        </w:rPr>
      </w:pPr>
    </w:p>
    <w:p w:rsidR="00514F24" w:rsidRPr="00D9149E" w:rsidRDefault="00514F24" w:rsidP="00D9149E">
      <w:pPr>
        <w:spacing w:after="120"/>
        <w:rPr>
          <w:rFonts w:ascii="Arial" w:hAnsi="Arial" w:cs="Arial"/>
          <w:color w:val="0D0D0D" w:themeColor="text1" w:themeTint="F2"/>
          <w:sz w:val="22"/>
          <w:szCs w:val="22"/>
        </w:rPr>
      </w:pPr>
    </w:p>
    <w:p w:rsidR="00C62CBD" w:rsidRPr="00D9149E" w:rsidRDefault="00C62CBD" w:rsidP="00D9149E">
      <w:pPr>
        <w:pStyle w:val="berschrift2"/>
        <w:spacing w:before="0" w:after="120"/>
        <w:rPr>
          <w:rFonts w:ascii="Arial" w:hAnsi="Arial" w:cs="Arial"/>
        </w:rPr>
      </w:pPr>
      <w:bookmarkStart w:id="10" w:name="_Toc35350250"/>
      <w:r w:rsidRPr="00D9149E">
        <w:rPr>
          <w:rFonts w:ascii="Arial" w:hAnsi="Arial" w:cs="Arial"/>
        </w:rPr>
        <w:t>Informationen zum Corona-Virus</w:t>
      </w:r>
      <w:bookmarkEnd w:id="10"/>
    </w:p>
    <w:p w:rsidR="0012009C" w:rsidRPr="00D9149E" w:rsidRDefault="0012009C"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Umgang mit Symptomen</w:t>
      </w:r>
    </w:p>
    <w:p w:rsidR="0012009C" w:rsidRPr="005D30A4" w:rsidRDefault="0012009C" w:rsidP="005D30A4">
      <w:pPr>
        <w:pStyle w:val="StandardWeb"/>
        <w:numPr>
          <w:ilvl w:val="0"/>
          <w:numId w:val="31"/>
        </w:numPr>
        <w:spacing w:before="0" w:beforeAutospacing="0" w:after="120" w:afterAutospacing="0"/>
        <w:rPr>
          <w:rFonts w:ascii="Arial" w:hAnsi="Arial" w:cs="Arial"/>
          <w:i/>
          <w:color w:val="0D0D0D" w:themeColor="text1" w:themeTint="F2"/>
          <w:sz w:val="22"/>
          <w:szCs w:val="22"/>
        </w:rPr>
      </w:pPr>
      <w:r w:rsidRPr="00D9149E">
        <w:rPr>
          <w:rFonts w:ascii="Arial" w:hAnsi="Arial" w:cs="Arial"/>
          <w:color w:val="0D0D0D" w:themeColor="text1" w:themeTint="F2"/>
          <w:sz w:val="22"/>
          <w:szCs w:val="22"/>
        </w:rPr>
        <w:t xml:space="preserve">Wenn unspezifische Allgemeinsymptome oder Atemwegsprobleme jeglicher Schwere auftreten und in den letzten vierzehn Tage vor Erkrankungsbeginn Kontakt zu einem </w:t>
      </w:r>
      <w:r w:rsidR="00BC18A7" w:rsidRPr="00D9149E">
        <w:rPr>
          <w:rFonts w:ascii="Arial" w:hAnsi="Arial" w:cs="Arial"/>
          <w:color w:val="0D0D0D" w:themeColor="text1" w:themeTint="F2"/>
          <w:sz w:val="22"/>
          <w:szCs w:val="22"/>
        </w:rPr>
        <w:t>bestätigten</w:t>
      </w:r>
      <w:r w:rsidRPr="00D9149E">
        <w:rPr>
          <w:rFonts w:ascii="Arial" w:hAnsi="Arial" w:cs="Arial"/>
          <w:color w:val="0D0D0D" w:themeColor="text1" w:themeTint="F2"/>
          <w:sz w:val="22"/>
          <w:szCs w:val="22"/>
        </w:rPr>
        <w:t xml:space="preserve"> an COVID-19 Erkrankten bestand oder man sich bei genannten Symptomen in den letzten 14 Tagen in eine</w:t>
      </w:r>
      <w:r w:rsidR="005D30A4">
        <w:rPr>
          <w:rFonts w:ascii="Arial" w:hAnsi="Arial" w:cs="Arial"/>
          <w:color w:val="0D0D0D" w:themeColor="text1" w:themeTint="F2"/>
          <w:sz w:val="22"/>
          <w:szCs w:val="22"/>
        </w:rPr>
        <w:t xml:space="preserve">m Risikogebiet aufgehalten hat -&gt; </w:t>
      </w:r>
      <w:r w:rsidRPr="005D30A4">
        <w:rPr>
          <w:rFonts w:ascii="Arial" w:hAnsi="Arial" w:cs="Arial"/>
          <w:i/>
          <w:color w:val="0D0D0D" w:themeColor="text1" w:themeTint="F2"/>
          <w:sz w:val="22"/>
          <w:szCs w:val="22"/>
        </w:rPr>
        <w:t xml:space="preserve">telefonisch Kontakt mit dem Hausarzt oder dem </w:t>
      </w:r>
      <w:r w:rsidR="00BC18A7" w:rsidRPr="005D30A4">
        <w:rPr>
          <w:rFonts w:ascii="Arial" w:hAnsi="Arial" w:cs="Arial"/>
          <w:i/>
          <w:color w:val="0D0D0D" w:themeColor="text1" w:themeTint="F2"/>
          <w:sz w:val="22"/>
          <w:szCs w:val="22"/>
        </w:rPr>
        <w:t>kassenärztlichen</w:t>
      </w:r>
      <w:r w:rsidRPr="005D30A4">
        <w:rPr>
          <w:rFonts w:ascii="Arial" w:hAnsi="Arial" w:cs="Arial"/>
          <w:i/>
          <w:color w:val="0D0D0D" w:themeColor="text1" w:themeTint="F2"/>
          <w:sz w:val="22"/>
          <w:szCs w:val="22"/>
        </w:rPr>
        <w:t xml:space="preserve"> Bereitschaftsdienst unter 116 117 </w:t>
      </w:r>
      <w:r w:rsidR="005D30A4">
        <w:rPr>
          <w:rFonts w:ascii="Arial" w:hAnsi="Arial" w:cs="Arial"/>
          <w:i/>
          <w:color w:val="0D0D0D" w:themeColor="text1" w:themeTint="F2"/>
          <w:sz w:val="22"/>
          <w:szCs w:val="22"/>
        </w:rPr>
        <w:t>aufnehmen</w:t>
      </w:r>
      <w:r w:rsidRPr="005D30A4">
        <w:rPr>
          <w:rFonts w:ascii="Arial" w:hAnsi="Arial" w:cs="Arial"/>
          <w:i/>
          <w:color w:val="0D0D0D" w:themeColor="text1" w:themeTint="F2"/>
          <w:sz w:val="22"/>
          <w:szCs w:val="22"/>
        </w:rPr>
        <w:t xml:space="preserve"> </w:t>
      </w:r>
    </w:p>
    <w:p w:rsidR="00BC18A7" w:rsidRDefault="00BC18A7" w:rsidP="00D9149E">
      <w:pPr>
        <w:pStyle w:val="StandardWeb"/>
        <w:spacing w:before="0" w:beforeAutospacing="0" w:after="120" w:afterAutospacing="0"/>
        <w:rPr>
          <w:rFonts w:ascii="Arial" w:hAnsi="Arial" w:cs="Arial"/>
          <w:color w:val="0D0D0D" w:themeColor="text1" w:themeTint="F2"/>
          <w:sz w:val="22"/>
          <w:szCs w:val="22"/>
        </w:rPr>
      </w:pPr>
    </w:p>
    <w:p w:rsidR="007F0EAC" w:rsidRDefault="007F0EAC" w:rsidP="00D9149E">
      <w:pPr>
        <w:pStyle w:val="StandardWeb"/>
        <w:spacing w:before="0" w:beforeAutospacing="0" w:after="120" w:afterAutospacing="0"/>
        <w:rPr>
          <w:rFonts w:ascii="Arial" w:hAnsi="Arial" w:cs="Arial"/>
          <w:color w:val="0D0D0D" w:themeColor="text1" w:themeTint="F2"/>
          <w:sz w:val="22"/>
          <w:szCs w:val="22"/>
        </w:rPr>
      </w:pPr>
    </w:p>
    <w:p w:rsidR="007F0EAC" w:rsidRPr="00D9149E" w:rsidRDefault="007F0EAC" w:rsidP="00D9149E">
      <w:pPr>
        <w:pStyle w:val="StandardWeb"/>
        <w:spacing w:before="0" w:beforeAutospacing="0" w:after="120" w:afterAutospacing="0"/>
        <w:rPr>
          <w:rFonts w:ascii="Arial" w:hAnsi="Arial" w:cs="Arial"/>
          <w:color w:val="0D0D0D" w:themeColor="text1" w:themeTint="F2"/>
          <w:sz w:val="22"/>
          <w:szCs w:val="22"/>
        </w:rPr>
      </w:pPr>
    </w:p>
    <w:p w:rsidR="004A66C1" w:rsidRPr="007F0EAC" w:rsidRDefault="00BC18A7" w:rsidP="00D9149E">
      <w:pPr>
        <w:pStyle w:val="StandardWeb"/>
        <w:spacing w:before="0" w:beforeAutospacing="0" w:after="120" w:afterAutospacing="0"/>
        <w:rPr>
          <w:rFonts w:ascii="Arial" w:hAnsi="Arial" w:cs="Arial"/>
          <w:b/>
          <w:color w:val="000000" w:themeColor="text1"/>
        </w:rPr>
      </w:pPr>
      <w:r w:rsidRPr="007F0EAC">
        <w:rPr>
          <w:rFonts w:ascii="Arial" w:hAnsi="Arial" w:cs="Arial"/>
          <w:b/>
          <w:color w:val="000000" w:themeColor="text1"/>
        </w:rPr>
        <w:t>Schaubild Symptome</w:t>
      </w:r>
      <w:r w:rsidR="00BB5B29" w:rsidRPr="007F0EAC">
        <w:rPr>
          <w:rFonts w:ascii="Arial" w:hAnsi="Arial" w:cs="Arial"/>
          <w:b/>
          <w:color w:val="000000" w:themeColor="text1"/>
        </w:rPr>
        <w:t>:</w:t>
      </w:r>
    </w:p>
    <w:p w:rsidR="004A66C1" w:rsidRPr="00D9149E" w:rsidRDefault="00BB5B29" w:rsidP="007F0EAC">
      <w:pPr>
        <w:spacing w:after="120"/>
        <w:jc w:val="center"/>
        <w:rPr>
          <w:rFonts w:ascii="Arial" w:hAnsi="Arial" w:cs="Arial"/>
          <w:b/>
          <w:color w:val="0D0D0D" w:themeColor="text1" w:themeTint="F2"/>
          <w:sz w:val="22"/>
          <w:szCs w:val="22"/>
        </w:rPr>
      </w:pPr>
      <w:r w:rsidRPr="00D9149E">
        <w:rPr>
          <w:rFonts w:ascii="Arial" w:hAnsi="Arial" w:cs="Arial"/>
          <w:b/>
          <w:noProof/>
          <w:color w:val="000000" w:themeColor="text1"/>
          <w:sz w:val="22"/>
          <w:szCs w:val="22"/>
        </w:rPr>
        <w:drawing>
          <wp:inline distT="0" distB="0" distL="0" distR="0">
            <wp:extent cx="4876686" cy="5326380"/>
            <wp:effectExtent l="0" t="0" r="63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e wichtigsten Unterschiede zwischen Covid -10, Erkältung und Grippe.png"/>
                    <pic:cNvPicPr/>
                  </pic:nvPicPr>
                  <pic:blipFill>
                    <a:blip r:embed="rId16" cstate="hqprint">
                      <a:extLst>
                        <a:ext uri="{28A0092B-C50C-407E-A947-70E740481C1C}">
                          <a14:useLocalDpi xmlns:a14="http://schemas.microsoft.com/office/drawing/2010/main" val="0"/>
                        </a:ext>
                      </a:extLst>
                    </a:blip>
                    <a:stretch>
                      <a:fillRect/>
                    </a:stretch>
                  </pic:blipFill>
                  <pic:spPr>
                    <a:xfrm>
                      <a:off x="0" y="0"/>
                      <a:ext cx="4905489" cy="5357839"/>
                    </a:xfrm>
                    <a:prstGeom prst="rect">
                      <a:avLst/>
                    </a:prstGeom>
                  </pic:spPr>
                </pic:pic>
              </a:graphicData>
            </a:graphic>
          </wp:inline>
        </w:drawing>
      </w:r>
    </w:p>
    <w:p w:rsidR="004A66C1" w:rsidRPr="00D9149E" w:rsidRDefault="004A66C1" w:rsidP="00D9149E">
      <w:pPr>
        <w:spacing w:after="120"/>
        <w:rPr>
          <w:rFonts w:ascii="Arial" w:hAnsi="Arial" w:cs="Arial"/>
          <w:color w:val="0D0D0D" w:themeColor="text1" w:themeTint="F2"/>
          <w:sz w:val="22"/>
          <w:szCs w:val="22"/>
        </w:rPr>
      </w:pPr>
    </w:p>
    <w:p w:rsidR="004A66C1" w:rsidRPr="00D9149E" w:rsidRDefault="004A66C1"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 xml:space="preserve">Was tun im Fall einer </w:t>
      </w:r>
      <w:r w:rsidR="00BD2B14" w:rsidRPr="00D9149E">
        <w:rPr>
          <w:rFonts w:ascii="Arial" w:hAnsi="Arial" w:cs="Arial"/>
          <w:b/>
          <w:color w:val="0D0D0D" w:themeColor="text1" w:themeTint="F2"/>
          <w:sz w:val="22"/>
          <w:szCs w:val="22"/>
        </w:rPr>
        <w:t xml:space="preserve">(mutmaßlichen) </w:t>
      </w:r>
      <w:r w:rsidRPr="00D9149E">
        <w:rPr>
          <w:rFonts w:ascii="Arial" w:hAnsi="Arial" w:cs="Arial"/>
          <w:b/>
          <w:color w:val="0D0D0D" w:themeColor="text1" w:themeTint="F2"/>
          <w:sz w:val="22"/>
          <w:szCs w:val="22"/>
        </w:rPr>
        <w:t xml:space="preserve">Erkrankung eines Betreuten oder Mitarbeiter/in? </w:t>
      </w:r>
    </w:p>
    <w:p w:rsidR="00BD2B14" w:rsidRPr="00D9149E" w:rsidRDefault="00BD2B14" w:rsidP="007F0EAC">
      <w:pPr>
        <w:pStyle w:val="StandardWeb"/>
        <w:numPr>
          <w:ilvl w:val="0"/>
          <w:numId w:val="32"/>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Person isolieren (separater Raum, Körperkontakt vermeiden, Abstand halten)</w:t>
      </w:r>
    </w:p>
    <w:p w:rsidR="004A66C1" w:rsidRPr="00D9149E" w:rsidRDefault="004A66C1" w:rsidP="007F0EAC">
      <w:pPr>
        <w:pStyle w:val="StandardWeb"/>
        <w:numPr>
          <w:ilvl w:val="0"/>
          <w:numId w:val="32"/>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Gesundheitsamt</w:t>
      </w:r>
      <w:r w:rsidR="00BD2B14" w:rsidRPr="00D9149E">
        <w:rPr>
          <w:rFonts w:ascii="Arial" w:hAnsi="Arial" w:cs="Arial"/>
          <w:color w:val="0D0D0D" w:themeColor="text1" w:themeTint="F2"/>
          <w:sz w:val="22"/>
          <w:szCs w:val="22"/>
        </w:rPr>
        <w:t xml:space="preserve"> informieren</w:t>
      </w:r>
      <w:r w:rsidRPr="00D9149E">
        <w:rPr>
          <w:rFonts w:ascii="Arial" w:hAnsi="Arial" w:cs="Arial"/>
          <w:color w:val="0D0D0D" w:themeColor="text1" w:themeTint="F2"/>
          <w:sz w:val="22"/>
          <w:szCs w:val="22"/>
        </w:rPr>
        <w:t xml:space="preserve">. Das Gesundheitsamt </w:t>
      </w:r>
      <w:r w:rsidR="00BD2B14" w:rsidRPr="00D9149E">
        <w:rPr>
          <w:rFonts w:ascii="Arial" w:hAnsi="Arial" w:cs="Arial"/>
          <w:color w:val="0D0D0D" w:themeColor="text1" w:themeTint="F2"/>
          <w:sz w:val="22"/>
          <w:szCs w:val="22"/>
        </w:rPr>
        <w:t>übernimmt</w:t>
      </w:r>
      <w:r w:rsidRPr="00D9149E">
        <w:rPr>
          <w:rFonts w:ascii="Arial" w:hAnsi="Arial" w:cs="Arial"/>
          <w:color w:val="0D0D0D" w:themeColor="text1" w:themeTint="F2"/>
          <w:sz w:val="22"/>
          <w:szCs w:val="22"/>
        </w:rPr>
        <w:t xml:space="preserve"> das Fallmanagement </w:t>
      </w:r>
    </w:p>
    <w:p w:rsidR="004A66C1" w:rsidRPr="00D9149E" w:rsidRDefault="004A66C1" w:rsidP="007F0EAC">
      <w:pPr>
        <w:pStyle w:val="StandardWeb"/>
        <w:numPr>
          <w:ilvl w:val="0"/>
          <w:numId w:val="32"/>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Personensorgeberechtigte</w:t>
      </w:r>
      <w:r w:rsidR="00BD2B14" w:rsidRPr="00D9149E">
        <w:rPr>
          <w:rFonts w:ascii="Arial" w:hAnsi="Arial" w:cs="Arial"/>
          <w:color w:val="0D0D0D" w:themeColor="text1" w:themeTint="F2"/>
          <w:sz w:val="22"/>
          <w:szCs w:val="22"/>
        </w:rPr>
        <w:t xml:space="preserve"> informieren</w:t>
      </w:r>
      <w:r w:rsidRPr="00D9149E">
        <w:rPr>
          <w:rFonts w:ascii="Arial" w:hAnsi="Arial" w:cs="Arial"/>
          <w:color w:val="0D0D0D" w:themeColor="text1" w:themeTint="F2"/>
          <w:sz w:val="22"/>
          <w:szCs w:val="22"/>
        </w:rPr>
        <w:t xml:space="preserve"> </w:t>
      </w:r>
    </w:p>
    <w:p w:rsidR="004A66C1" w:rsidRPr="00D9149E" w:rsidRDefault="004A66C1" w:rsidP="007F0EAC">
      <w:pPr>
        <w:pStyle w:val="StandardWeb"/>
        <w:numPr>
          <w:ilvl w:val="0"/>
          <w:numId w:val="32"/>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Landesjugendamt</w:t>
      </w:r>
      <w:r w:rsidR="00BD2B14" w:rsidRPr="00D9149E">
        <w:rPr>
          <w:rFonts w:ascii="Arial" w:hAnsi="Arial" w:cs="Arial"/>
          <w:color w:val="0D0D0D" w:themeColor="text1" w:themeTint="F2"/>
          <w:sz w:val="22"/>
          <w:szCs w:val="22"/>
        </w:rPr>
        <w:t xml:space="preserve"> informieren (Meldepflichten beachten)</w:t>
      </w:r>
    </w:p>
    <w:p w:rsidR="004A66C1" w:rsidRPr="00D9149E" w:rsidRDefault="004A66C1" w:rsidP="007F0EAC">
      <w:pPr>
        <w:pStyle w:val="StandardWeb"/>
        <w:numPr>
          <w:ilvl w:val="0"/>
          <w:numId w:val="32"/>
        </w:numPr>
        <w:spacing w:before="0" w:beforeAutospacing="0" w:after="120" w:afterAutospacing="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belegende </w:t>
      </w:r>
      <w:r w:rsidR="00BD2B14" w:rsidRPr="00D9149E">
        <w:rPr>
          <w:rFonts w:ascii="Arial" w:hAnsi="Arial" w:cs="Arial"/>
          <w:color w:val="0D0D0D" w:themeColor="text1" w:themeTint="F2"/>
          <w:sz w:val="22"/>
          <w:szCs w:val="22"/>
        </w:rPr>
        <w:t>Jugendämter</w:t>
      </w:r>
      <w:r w:rsidRPr="00D9149E">
        <w:rPr>
          <w:rFonts w:ascii="Arial" w:hAnsi="Arial" w:cs="Arial"/>
          <w:color w:val="0D0D0D" w:themeColor="text1" w:themeTint="F2"/>
          <w:sz w:val="22"/>
          <w:szCs w:val="22"/>
        </w:rPr>
        <w:t xml:space="preserve"> und </w:t>
      </w:r>
      <w:r w:rsidR="00BD2B14" w:rsidRPr="00D9149E">
        <w:rPr>
          <w:rFonts w:ascii="Arial" w:hAnsi="Arial" w:cs="Arial"/>
          <w:color w:val="0D0D0D" w:themeColor="text1" w:themeTint="F2"/>
          <w:sz w:val="22"/>
          <w:szCs w:val="22"/>
        </w:rPr>
        <w:t>örtlich</w:t>
      </w:r>
      <w:r w:rsidRPr="00D9149E">
        <w:rPr>
          <w:rFonts w:ascii="Arial" w:hAnsi="Arial" w:cs="Arial"/>
          <w:color w:val="0D0D0D" w:themeColor="text1" w:themeTint="F2"/>
          <w:sz w:val="22"/>
          <w:szCs w:val="22"/>
        </w:rPr>
        <w:t xml:space="preserve"> </w:t>
      </w:r>
      <w:r w:rsidR="00BD2B14" w:rsidRPr="00D9149E">
        <w:rPr>
          <w:rFonts w:ascii="Arial" w:hAnsi="Arial" w:cs="Arial"/>
          <w:color w:val="0D0D0D" w:themeColor="text1" w:themeTint="F2"/>
          <w:sz w:val="22"/>
          <w:szCs w:val="22"/>
        </w:rPr>
        <w:t>zuständigen</w:t>
      </w:r>
      <w:r w:rsidRPr="00D9149E">
        <w:rPr>
          <w:rFonts w:ascii="Arial" w:hAnsi="Arial" w:cs="Arial"/>
          <w:color w:val="0D0D0D" w:themeColor="text1" w:themeTint="F2"/>
          <w:sz w:val="22"/>
          <w:szCs w:val="22"/>
        </w:rPr>
        <w:t xml:space="preserve"> </w:t>
      </w:r>
      <w:r w:rsidR="00BD2B14" w:rsidRPr="00D9149E">
        <w:rPr>
          <w:rFonts w:ascii="Arial" w:hAnsi="Arial" w:cs="Arial"/>
          <w:color w:val="0D0D0D" w:themeColor="text1" w:themeTint="F2"/>
          <w:sz w:val="22"/>
          <w:szCs w:val="22"/>
        </w:rPr>
        <w:t>Träger informieren</w:t>
      </w:r>
    </w:p>
    <w:p w:rsidR="004A66C1" w:rsidRPr="00D9149E" w:rsidRDefault="004A66C1" w:rsidP="00D9149E">
      <w:pPr>
        <w:spacing w:after="120"/>
        <w:rPr>
          <w:rFonts w:ascii="Arial" w:hAnsi="Arial" w:cs="Arial"/>
          <w:color w:val="0D0D0D" w:themeColor="text1" w:themeTint="F2"/>
          <w:sz w:val="22"/>
          <w:szCs w:val="22"/>
        </w:rPr>
      </w:pPr>
    </w:p>
    <w:p w:rsidR="005B3E83" w:rsidRPr="00D9149E" w:rsidRDefault="005B3E83"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Allgemeine Infos zum Corona-Virus</w:t>
      </w:r>
    </w:p>
    <w:p w:rsidR="005B3E83" w:rsidRPr="00D9149E" w:rsidRDefault="005B3E83"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SARS-CoV-2 Steckbrief zur Coronavirus-Krankheit-2019 (COVID-19): </w:t>
      </w:r>
      <w:hyperlink r:id="rId17" w:history="1">
        <w:r w:rsidRPr="00D9149E">
          <w:rPr>
            <w:rFonts w:ascii="Arial" w:hAnsi="Arial" w:cs="Arial"/>
            <w:color w:val="0D0D0D" w:themeColor="text1" w:themeTint="F2"/>
            <w:sz w:val="22"/>
            <w:szCs w:val="22"/>
            <w:u w:val="single" w:color="262626"/>
          </w:rPr>
          <w:t>https://www.rki.de/DE/Content/InfAZ/N/Neuartiges_Coronavirus/Steckbrief.html</w:t>
        </w:r>
      </w:hyperlink>
    </w:p>
    <w:p w:rsidR="005B3E83" w:rsidRPr="00D9149E" w:rsidRDefault="005B3E83" w:rsidP="00D9149E">
      <w:pPr>
        <w:spacing w:after="120"/>
        <w:rPr>
          <w:rFonts w:ascii="Arial" w:hAnsi="Arial" w:cs="Arial"/>
          <w:color w:val="0D0D0D" w:themeColor="text1" w:themeTint="F2"/>
          <w:sz w:val="22"/>
          <w:szCs w:val="22"/>
        </w:rPr>
      </w:pPr>
    </w:p>
    <w:p w:rsidR="005B3E83" w:rsidRPr="00D9149E" w:rsidRDefault="005B3E83"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Antworten auf häufig gestellte Fragen zum </w:t>
      </w:r>
      <w:proofErr w:type="spellStart"/>
      <w:r w:rsidRPr="00D9149E">
        <w:rPr>
          <w:rFonts w:ascii="Arial" w:hAnsi="Arial" w:cs="Arial"/>
          <w:color w:val="0D0D0D" w:themeColor="text1" w:themeTint="F2"/>
          <w:sz w:val="22"/>
          <w:szCs w:val="22"/>
        </w:rPr>
        <w:t>Coronavirus</w:t>
      </w:r>
      <w:proofErr w:type="spellEnd"/>
      <w:r w:rsidRPr="00D9149E">
        <w:rPr>
          <w:rFonts w:ascii="Arial" w:hAnsi="Arial" w:cs="Arial"/>
          <w:color w:val="0D0D0D" w:themeColor="text1" w:themeTint="F2"/>
          <w:sz w:val="22"/>
          <w:szCs w:val="22"/>
        </w:rPr>
        <w:t xml:space="preserve"> SARS-CoV-2: </w:t>
      </w:r>
      <w:hyperlink r:id="rId18" w:history="1">
        <w:r w:rsidRPr="00D9149E">
          <w:rPr>
            <w:rFonts w:ascii="Arial" w:hAnsi="Arial" w:cs="Arial"/>
            <w:color w:val="0D0D0D" w:themeColor="text1" w:themeTint="F2"/>
            <w:sz w:val="22"/>
            <w:szCs w:val="22"/>
            <w:u w:val="single" w:color="262626"/>
          </w:rPr>
          <w:t>https://www.rki.de/SharedDocs/FAQ/NCOV2019/FAQ_Liste.html</w:t>
        </w:r>
      </w:hyperlink>
    </w:p>
    <w:p w:rsidR="00AC13C2" w:rsidRPr="00D9149E" w:rsidRDefault="00AC13C2" w:rsidP="00D9149E">
      <w:pPr>
        <w:spacing w:after="120"/>
        <w:rPr>
          <w:rFonts w:ascii="Arial" w:hAnsi="Arial" w:cs="Arial"/>
          <w:color w:val="0D0D0D" w:themeColor="text1" w:themeTint="F2"/>
          <w:sz w:val="22"/>
          <w:szCs w:val="22"/>
        </w:rPr>
      </w:pPr>
    </w:p>
    <w:p w:rsidR="00AC13C2" w:rsidRPr="00D9149E" w:rsidRDefault="00AC13C2"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Informationen der Landesjugendämter</w:t>
      </w:r>
    </w:p>
    <w:p w:rsidR="00FB2D3C" w:rsidRPr="00D9149E" w:rsidRDefault="00AC13C2"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Schreiben der Einrichtungsaufsicht Brandenburg vom 28.2.2020</w:t>
      </w:r>
    </w:p>
    <w:p w:rsidR="00AC13C2" w:rsidRPr="00D9149E" w:rsidRDefault="00CC3B6E" w:rsidP="00D9149E">
      <w:pPr>
        <w:spacing w:after="120"/>
        <w:rPr>
          <w:rFonts w:ascii="Arial" w:hAnsi="Arial" w:cs="Arial"/>
          <w:i/>
          <w:color w:val="0D0D0D" w:themeColor="text1" w:themeTint="F2"/>
          <w:sz w:val="22"/>
          <w:szCs w:val="22"/>
        </w:rPr>
      </w:pPr>
      <w:r w:rsidRPr="00D9149E">
        <w:rPr>
          <w:rFonts w:ascii="Arial" w:hAnsi="Arial" w:cs="Arial"/>
          <w:i/>
          <w:color w:val="0D0D0D" w:themeColor="text1" w:themeTint="F2"/>
          <w:sz w:val="22"/>
          <w:szCs w:val="22"/>
        </w:rPr>
        <w:t>https://mbjs.brandenburg.de/media_fast/6288/27-20_anlage_corona_schreiben_an_gemeinschaftseinrichtungen.pdf</w:t>
      </w:r>
    </w:p>
    <w:p w:rsidR="00AC13C2" w:rsidRPr="00D9149E" w:rsidRDefault="00AC13C2"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Schreiben Landesjugendamt Schleswig-Holstein vom 3.3.2020</w:t>
      </w:r>
    </w:p>
    <w:p w:rsidR="00AC13C2" w:rsidRPr="00D9149E" w:rsidRDefault="007F0EAC" w:rsidP="00D9149E">
      <w:pPr>
        <w:spacing w:after="120"/>
        <w:rPr>
          <w:rFonts w:ascii="Arial" w:hAnsi="Arial" w:cs="Arial"/>
          <w:i/>
          <w:color w:val="0D0D0D" w:themeColor="text1" w:themeTint="F2"/>
          <w:sz w:val="22"/>
          <w:szCs w:val="22"/>
        </w:rPr>
      </w:pPr>
      <w:hyperlink r:id="rId19" w:history="1">
        <w:r w:rsidR="00CC3B6E" w:rsidRPr="00D9149E">
          <w:rPr>
            <w:rStyle w:val="Hyperlink"/>
            <w:rFonts w:ascii="Arial" w:hAnsi="Arial" w:cs="Arial"/>
            <w:i/>
            <w:color w:val="056AD0" w:themeColor="hyperlink" w:themeTint="F2"/>
            <w:sz w:val="22"/>
            <w:szCs w:val="22"/>
          </w:rPr>
          <w:t>https://www.schleswig-holstein.de/DE/Landesregierung/VIII/_startseite/Artikel_2020/I/200129_Grippe_Coronavirus_material/Dokumente/informationen_traeger_einrichtungen_kinder_jugend.pdf;jsessionid=390A5CE2A0AC04CC489F2C013832646E.delivery1-master?__blob=publicationFile&amp;v=1</w:t>
        </w:r>
      </w:hyperlink>
    </w:p>
    <w:p w:rsidR="00CC3B6E" w:rsidRPr="00D9149E" w:rsidRDefault="00CC3B6E" w:rsidP="00D9149E">
      <w:pPr>
        <w:spacing w:after="120"/>
        <w:rPr>
          <w:rFonts w:ascii="Arial" w:hAnsi="Arial" w:cs="Arial"/>
          <w:i/>
          <w:color w:val="0D0D0D" w:themeColor="text1" w:themeTint="F2"/>
          <w:sz w:val="22"/>
          <w:szCs w:val="22"/>
        </w:rPr>
      </w:pPr>
    </w:p>
    <w:p w:rsidR="00AC13C2" w:rsidRPr="00D9149E" w:rsidRDefault="00AC13C2"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Schreiben Landesjugendamt Niedersachsen vom 6.3.2020</w:t>
      </w:r>
    </w:p>
    <w:p w:rsidR="00AC13C2" w:rsidRPr="00D9149E" w:rsidRDefault="007F0EAC" w:rsidP="00D9149E">
      <w:pPr>
        <w:spacing w:after="120"/>
        <w:rPr>
          <w:rFonts w:ascii="Arial" w:hAnsi="Arial" w:cs="Arial"/>
          <w:i/>
          <w:color w:val="0D0D0D" w:themeColor="text1" w:themeTint="F2"/>
          <w:sz w:val="22"/>
          <w:szCs w:val="22"/>
        </w:rPr>
      </w:pPr>
      <w:hyperlink r:id="rId20" w:history="1">
        <w:r w:rsidR="00CC3B6E" w:rsidRPr="00D9149E">
          <w:rPr>
            <w:rStyle w:val="Hyperlink"/>
            <w:rFonts w:ascii="Arial" w:hAnsi="Arial" w:cs="Arial"/>
            <w:i/>
            <w:color w:val="056AD0" w:themeColor="hyperlink" w:themeTint="F2"/>
            <w:sz w:val="22"/>
            <w:szCs w:val="22"/>
          </w:rPr>
          <w:t>https://soziales.niedersachsen.de/download/152736</w:t>
        </w:r>
      </w:hyperlink>
    </w:p>
    <w:p w:rsidR="00CC3B6E" w:rsidRPr="00D9149E" w:rsidRDefault="00CC3B6E" w:rsidP="00D9149E">
      <w:pPr>
        <w:spacing w:after="120"/>
        <w:rPr>
          <w:rFonts w:ascii="Arial" w:hAnsi="Arial" w:cs="Arial"/>
          <w:i/>
          <w:color w:val="0D0D0D" w:themeColor="text1" w:themeTint="F2"/>
          <w:sz w:val="22"/>
          <w:szCs w:val="22"/>
        </w:rPr>
      </w:pPr>
    </w:p>
    <w:p w:rsidR="00AC13C2" w:rsidRPr="00D9149E" w:rsidRDefault="00AC13C2"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Schreiben Bayrisches Staatsministerium vom 9.3.2020</w:t>
      </w:r>
    </w:p>
    <w:p w:rsidR="00AC13C2" w:rsidRPr="00D9149E" w:rsidRDefault="00AC13C2" w:rsidP="00D9149E">
      <w:pPr>
        <w:spacing w:after="120"/>
        <w:rPr>
          <w:rFonts w:ascii="Arial" w:hAnsi="Arial" w:cs="Arial"/>
          <w:i/>
          <w:color w:val="0D0D0D" w:themeColor="text1" w:themeTint="F2"/>
          <w:sz w:val="22"/>
          <w:szCs w:val="22"/>
        </w:rPr>
      </w:pPr>
      <w:r w:rsidRPr="00D9149E">
        <w:rPr>
          <w:rFonts w:ascii="Arial" w:hAnsi="Arial" w:cs="Arial"/>
          <w:i/>
          <w:color w:val="0D0D0D" w:themeColor="text1" w:themeTint="F2"/>
          <w:sz w:val="22"/>
          <w:szCs w:val="22"/>
        </w:rPr>
        <w:t>200309_Handlungsempfehlung Corona_Bayrisches_Staatsministerium.pdf</w:t>
      </w:r>
    </w:p>
    <w:p w:rsidR="00AC13C2" w:rsidRPr="00D9149E" w:rsidRDefault="00AC13C2" w:rsidP="00D9149E">
      <w:pPr>
        <w:spacing w:after="120"/>
        <w:rPr>
          <w:rFonts w:ascii="Arial" w:hAnsi="Arial" w:cs="Arial"/>
          <w:i/>
          <w:color w:val="0D0D0D" w:themeColor="text1" w:themeTint="F2"/>
          <w:sz w:val="22"/>
          <w:szCs w:val="22"/>
        </w:rPr>
      </w:pPr>
    </w:p>
    <w:p w:rsidR="005B3E83" w:rsidRPr="00D9149E" w:rsidRDefault="005B3E83"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Infos zum Arbeitsschutz</w:t>
      </w:r>
    </w:p>
    <w:p w:rsidR="005B3E83" w:rsidRPr="00D9149E" w:rsidRDefault="005B3E83" w:rsidP="00D9149E">
      <w:pPr>
        <w:spacing w:after="120"/>
        <w:rPr>
          <w:rFonts w:ascii="Arial" w:hAnsi="Arial" w:cs="Arial"/>
          <w:bCs/>
          <w:color w:val="0D0D0D" w:themeColor="text1" w:themeTint="F2"/>
          <w:sz w:val="22"/>
          <w:szCs w:val="22"/>
        </w:rPr>
      </w:pPr>
      <w:r w:rsidRPr="00D9149E">
        <w:rPr>
          <w:rFonts w:ascii="Arial" w:hAnsi="Arial" w:cs="Arial"/>
          <w:bCs/>
          <w:color w:val="0D0D0D" w:themeColor="text1" w:themeTint="F2"/>
          <w:sz w:val="22"/>
          <w:szCs w:val="22"/>
        </w:rPr>
        <w:t xml:space="preserve">Informationen der Unfallversicherung: </w:t>
      </w:r>
      <w:hyperlink r:id="rId21" w:history="1">
        <w:r w:rsidRPr="00D9149E">
          <w:rPr>
            <w:rStyle w:val="Hyperlink"/>
            <w:rFonts w:ascii="Arial" w:hAnsi="Arial" w:cs="Arial"/>
            <w:bCs/>
            <w:color w:val="0D0D0D" w:themeColor="text1" w:themeTint="F2"/>
            <w:sz w:val="22"/>
            <w:szCs w:val="22"/>
          </w:rPr>
          <w:t>https://www.dguv.de/de/praevention/themen-a-z/biologisch/neuartiges-coronavirus-2019-ncov/index.jsp</w:t>
        </w:r>
      </w:hyperlink>
    </w:p>
    <w:p w:rsidR="005B3E83" w:rsidRPr="00D9149E" w:rsidRDefault="005B3E83" w:rsidP="00D9149E">
      <w:pPr>
        <w:spacing w:after="120"/>
        <w:rPr>
          <w:rFonts w:ascii="Arial" w:hAnsi="Arial" w:cs="Arial"/>
          <w:color w:val="0D0D0D" w:themeColor="text1" w:themeTint="F2"/>
          <w:sz w:val="22"/>
          <w:szCs w:val="22"/>
        </w:rPr>
      </w:pPr>
    </w:p>
    <w:p w:rsidR="005B3E83" w:rsidRPr="00D9149E" w:rsidRDefault="005B3E83" w:rsidP="00D9149E">
      <w:pPr>
        <w:spacing w:after="120"/>
        <w:rPr>
          <w:rFonts w:ascii="Arial" w:hAnsi="Arial" w:cs="Arial"/>
          <w:b/>
          <w:color w:val="0D0D0D" w:themeColor="text1" w:themeTint="F2"/>
          <w:sz w:val="22"/>
          <w:szCs w:val="22"/>
        </w:rPr>
      </w:pPr>
      <w:bookmarkStart w:id="11" w:name="_GoBack"/>
      <w:bookmarkEnd w:id="11"/>
      <w:r w:rsidRPr="00D9149E">
        <w:rPr>
          <w:rFonts w:ascii="Arial" w:hAnsi="Arial" w:cs="Arial"/>
          <w:b/>
          <w:color w:val="0D0D0D" w:themeColor="text1" w:themeTint="F2"/>
          <w:sz w:val="22"/>
          <w:szCs w:val="22"/>
        </w:rPr>
        <w:t>Infos zum Arbeitsrecht</w:t>
      </w:r>
    </w:p>
    <w:p w:rsidR="005B3E83" w:rsidRPr="00D9149E" w:rsidRDefault="005B3E83" w:rsidP="00D9149E">
      <w:pPr>
        <w:spacing w:after="120"/>
        <w:rPr>
          <w:rFonts w:ascii="Arial" w:hAnsi="Arial" w:cs="Arial"/>
          <w:color w:val="0D0D0D" w:themeColor="text1" w:themeTint="F2"/>
          <w:sz w:val="22"/>
          <w:szCs w:val="22"/>
        </w:rPr>
      </w:pPr>
      <w:proofErr w:type="spellStart"/>
      <w:r w:rsidRPr="00D9149E">
        <w:rPr>
          <w:rFonts w:ascii="Arial" w:hAnsi="Arial" w:cs="Arial"/>
          <w:color w:val="0D0D0D" w:themeColor="text1" w:themeTint="F2"/>
          <w:sz w:val="22"/>
          <w:szCs w:val="22"/>
        </w:rPr>
        <w:t>Coronavirus</w:t>
      </w:r>
      <w:proofErr w:type="spellEnd"/>
      <w:r w:rsidRPr="00D9149E">
        <w:rPr>
          <w:rFonts w:ascii="Arial" w:hAnsi="Arial" w:cs="Arial"/>
          <w:color w:val="0D0D0D" w:themeColor="text1" w:themeTint="F2"/>
          <w:sz w:val="22"/>
          <w:szCs w:val="22"/>
        </w:rPr>
        <w:t xml:space="preserve">: Arbeitsrechtliche Auswirkungen: </w:t>
      </w:r>
      <w:hyperlink r:id="rId22" w:history="1">
        <w:r w:rsidRPr="00D9149E">
          <w:rPr>
            <w:rFonts w:ascii="Arial" w:hAnsi="Arial" w:cs="Arial"/>
            <w:color w:val="0D0D0D" w:themeColor="text1" w:themeTint="F2"/>
            <w:sz w:val="22"/>
            <w:szCs w:val="22"/>
            <w:u w:val="single" w:color="105870"/>
          </w:rPr>
          <w:t>https://www.bmas.de/DE/Presse/Meldungen/2020/corona-virus-arbeitsrechtliche-auswirkungen.html</w:t>
        </w:r>
      </w:hyperlink>
    </w:p>
    <w:p w:rsidR="001D30C9" w:rsidRPr="00D9149E" w:rsidRDefault="001D30C9" w:rsidP="00D9149E">
      <w:pPr>
        <w:spacing w:after="120"/>
        <w:rPr>
          <w:rFonts w:ascii="Arial" w:hAnsi="Arial" w:cs="Arial"/>
          <w:i/>
          <w:color w:val="0D0D0D" w:themeColor="text1" w:themeTint="F2"/>
          <w:sz w:val="22"/>
          <w:szCs w:val="22"/>
        </w:rPr>
      </w:pPr>
    </w:p>
    <w:p w:rsidR="001D30C9" w:rsidRPr="00D9149E" w:rsidRDefault="001D30C9" w:rsidP="00D9149E">
      <w:pPr>
        <w:spacing w:after="120"/>
        <w:rPr>
          <w:rFonts w:ascii="Arial" w:hAnsi="Arial" w:cs="Arial"/>
          <w:b/>
          <w:color w:val="0D0D0D" w:themeColor="text1" w:themeTint="F2"/>
          <w:sz w:val="22"/>
          <w:szCs w:val="22"/>
        </w:rPr>
      </w:pPr>
      <w:r w:rsidRPr="00D9149E">
        <w:rPr>
          <w:rFonts w:ascii="Arial" w:hAnsi="Arial" w:cs="Arial"/>
          <w:b/>
          <w:color w:val="0D0D0D" w:themeColor="text1" w:themeTint="F2"/>
          <w:sz w:val="22"/>
          <w:szCs w:val="22"/>
        </w:rPr>
        <w:t>Paritätische Informationen</w:t>
      </w:r>
    </w:p>
    <w:p w:rsidR="00D72EFA" w:rsidRPr="00D9149E" w:rsidRDefault="00D72EFA"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Der Bundesverband arbeitet an einer umfassenden FAQ-Seite</w:t>
      </w:r>
    </w:p>
    <w:p w:rsidR="001D30C9" w:rsidRPr="00D9149E" w:rsidRDefault="001D30C9" w:rsidP="00D9149E">
      <w:pPr>
        <w:spacing w:after="120"/>
        <w:rPr>
          <w:rFonts w:ascii="Arial" w:hAnsi="Arial" w:cs="Arial"/>
          <w:color w:val="0D0D0D" w:themeColor="text1" w:themeTint="F2"/>
          <w:sz w:val="22"/>
          <w:szCs w:val="22"/>
        </w:rPr>
      </w:pPr>
      <w:r w:rsidRPr="00D9149E">
        <w:rPr>
          <w:rFonts w:ascii="Arial" w:hAnsi="Arial" w:cs="Arial"/>
          <w:color w:val="0D0D0D" w:themeColor="text1" w:themeTint="F2"/>
          <w:sz w:val="22"/>
          <w:szCs w:val="22"/>
        </w:rPr>
        <w:t xml:space="preserve">Aktuelle Informationen im </w:t>
      </w:r>
      <w:proofErr w:type="spellStart"/>
      <w:r w:rsidRPr="00D9149E">
        <w:rPr>
          <w:rFonts w:ascii="Arial" w:hAnsi="Arial" w:cs="Arial"/>
          <w:color w:val="0D0D0D" w:themeColor="text1" w:themeTint="F2"/>
          <w:sz w:val="22"/>
          <w:szCs w:val="22"/>
        </w:rPr>
        <w:t>Pari</w:t>
      </w:r>
      <w:r w:rsidR="00AA6925" w:rsidRPr="00D9149E">
        <w:rPr>
          <w:rFonts w:ascii="Arial" w:hAnsi="Arial" w:cs="Arial"/>
          <w:color w:val="0D0D0D" w:themeColor="text1" w:themeTint="F2"/>
          <w:sz w:val="22"/>
          <w:szCs w:val="22"/>
        </w:rPr>
        <w:t>N</w:t>
      </w:r>
      <w:r w:rsidRPr="00D9149E">
        <w:rPr>
          <w:rFonts w:ascii="Arial" w:hAnsi="Arial" w:cs="Arial"/>
          <w:color w:val="0D0D0D" w:themeColor="text1" w:themeTint="F2"/>
          <w:sz w:val="22"/>
          <w:szCs w:val="22"/>
        </w:rPr>
        <w:t>et</w:t>
      </w:r>
      <w:proofErr w:type="spellEnd"/>
      <w:r w:rsidRPr="00D9149E">
        <w:rPr>
          <w:rFonts w:ascii="Arial" w:hAnsi="Arial" w:cs="Arial"/>
          <w:color w:val="0D0D0D" w:themeColor="text1" w:themeTint="F2"/>
          <w:sz w:val="22"/>
          <w:szCs w:val="22"/>
        </w:rPr>
        <w:t xml:space="preserve"> unter: http://www.parinet-brb.de/557/ </w:t>
      </w:r>
    </w:p>
    <w:p w:rsidR="009E0F72" w:rsidRPr="00D9149E" w:rsidRDefault="007F0EAC" w:rsidP="00D9149E">
      <w:pPr>
        <w:spacing w:after="120"/>
        <w:rPr>
          <w:rFonts w:ascii="Arial" w:hAnsi="Arial" w:cs="Arial"/>
          <w:color w:val="0D0D0D" w:themeColor="text1" w:themeTint="F2"/>
          <w:sz w:val="22"/>
          <w:szCs w:val="22"/>
        </w:rPr>
      </w:pPr>
      <w:hyperlink r:id="rId23" w:history="1">
        <w:r w:rsidR="001D30C9" w:rsidRPr="00D9149E">
          <w:rPr>
            <w:rStyle w:val="Hyperlink"/>
            <w:rFonts w:ascii="Arial" w:hAnsi="Arial" w:cs="Arial"/>
            <w:sz w:val="22"/>
            <w:szCs w:val="22"/>
          </w:rPr>
          <w:t>https://www.paritaet-bw.de/aktuelle-informationen-zur-corona-pandemie-fuer-soziale-einrichtungen</w:t>
        </w:r>
      </w:hyperlink>
    </w:p>
    <w:sectPr w:rsidR="009E0F72" w:rsidRPr="00D9149E" w:rsidSect="00ED3CD6">
      <w:footerReference w:type="even" r:id="rId24"/>
      <w:footerReference w:type="default" r:id="rId25"/>
      <w:pgSz w:w="11900" w:h="16840"/>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E75" w:rsidRDefault="00F43E75" w:rsidP="00BB2F6F">
      <w:r>
        <w:separator/>
      </w:r>
    </w:p>
  </w:endnote>
  <w:endnote w:type="continuationSeparator" w:id="0">
    <w:p w:rsidR="00F43E75" w:rsidRDefault="00F43E75" w:rsidP="00BB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114043278"/>
      <w:docPartObj>
        <w:docPartGallery w:val="Page Numbers (Bottom of Page)"/>
        <w:docPartUnique/>
      </w:docPartObj>
    </w:sdtPr>
    <w:sdtEndPr>
      <w:rPr>
        <w:rStyle w:val="Seitenzahl"/>
      </w:rPr>
    </w:sdtEndPr>
    <w:sdtContent>
      <w:p w:rsidR="00BB2F6F" w:rsidRDefault="00BB2F6F" w:rsidP="00BC36A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BB2F6F" w:rsidRDefault="00BB2F6F">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248729007"/>
      <w:docPartObj>
        <w:docPartGallery w:val="Page Numbers (Bottom of Page)"/>
        <w:docPartUnique/>
      </w:docPartObj>
    </w:sdtPr>
    <w:sdtEndPr>
      <w:rPr>
        <w:rStyle w:val="Seitenzahl"/>
      </w:rPr>
    </w:sdtEndPr>
    <w:sdtContent>
      <w:p w:rsidR="00BB2F6F" w:rsidRDefault="00BB2F6F" w:rsidP="00BC36A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7F0EAC">
          <w:rPr>
            <w:rStyle w:val="Seitenzahl"/>
            <w:noProof/>
          </w:rPr>
          <w:t>6</w:t>
        </w:r>
        <w:r>
          <w:rPr>
            <w:rStyle w:val="Seitenzahl"/>
          </w:rPr>
          <w:fldChar w:fldCharType="end"/>
        </w:r>
      </w:p>
    </w:sdtContent>
  </w:sdt>
  <w:p w:rsidR="00BB2F6F" w:rsidRDefault="00BB2F6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E75" w:rsidRDefault="00F43E75" w:rsidP="00BB2F6F">
      <w:r>
        <w:separator/>
      </w:r>
    </w:p>
  </w:footnote>
  <w:footnote w:type="continuationSeparator" w:id="0">
    <w:p w:rsidR="00F43E75" w:rsidRDefault="00F43E75" w:rsidP="00BB2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158"/>
    <w:multiLevelType w:val="multilevel"/>
    <w:tmpl w:val="5AF4CF8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23408"/>
    <w:multiLevelType w:val="hybridMultilevel"/>
    <w:tmpl w:val="C27CC172"/>
    <w:lvl w:ilvl="0" w:tplc="840E8B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82C96"/>
    <w:multiLevelType w:val="multilevel"/>
    <w:tmpl w:val="6854F9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C0761AD"/>
    <w:multiLevelType w:val="multilevel"/>
    <w:tmpl w:val="FC0E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55CF5"/>
    <w:multiLevelType w:val="hybridMultilevel"/>
    <w:tmpl w:val="F5D0CB00"/>
    <w:lvl w:ilvl="0" w:tplc="840E8B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3442AB"/>
    <w:multiLevelType w:val="hybridMultilevel"/>
    <w:tmpl w:val="A8F0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0F1A1B"/>
    <w:multiLevelType w:val="multilevel"/>
    <w:tmpl w:val="77E4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254B6"/>
    <w:multiLevelType w:val="hybridMultilevel"/>
    <w:tmpl w:val="3C4CAF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D26EC4"/>
    <w:multiLevelType w:val="multilevel"/>
    <w:tmpl w:val="66B829F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45A21C6"/>
    <w:multiLevelType w:val="hybridMultilevel"/>
    <w:tmpl w:val="BC8252F8"/>
    <w:lvl w:ilvl="0" w:tplc="840E8BF4">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09434B"/>
    <w:multiLevelType w:val="multilevel"/>
    <w:tmpl w:val="B070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82185"/>
    <w:multiLevelType w:val="multilevel"/>
    <w:tmpl w:val="5AF4CF8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9B46F4"/>
    <w:multiLevelType w:val="hybridMultilevel"/>
    <w:tmpl w:val="78EA4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C90A78"/>
    <w:multiLevelType w:val="multilevel"/>
    <w:tmpl w:val="B930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43571"/>
    <w:multiLevelType w:val="multilevel"/>
    <w:tmpl w:val="5AF4CF8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F6F0E"/>
    <w:multiLevelType w:val="multilevel"/>
    <w:tmpl w:val="6D5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C0F70"/>
    <w:multiLevelType w:val="multilevel"/>
    <w:tmpl w:val="EB54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91D72"/>
    <w:multiLevelType w:val="hybridMultilevel"/>
    <w:tmpl w:val="CFC2F76C"/>
    <w:lvl w:ilvl="0" w:tplc="E29617C8">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7B5423"/>
    <w:multiLevelType w:val="hybridMultilevel"/>
    <w:tmpl w:val="0A5CDBEE"/>
    <w:lvl w:ilvl="0" w:tplc="840E8BF4">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7E52C82"/>
    <w:multiLevelType w:val="hybridMultilevel"/>
    <w:tmpl w:val="8690C5D6"/>
    <w:lvl w:ilvl="0" w:tplc="C492B800">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94D2463"/>
    <w:multiLevelType w:val="multilevel"/>
    <w:tmpl w:val="5AF4CF8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EB4D17"/>
    <w:multiLevelType w:val="multilevel"/>
    <w:tmpl w:val="3B0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2C55"/>
    <w:multiLevelType w:val="hybridMultilevel"/>
    <w:tmpl w:val="E042D3D8"/>
    <w:lvl w:ilvl="0" w:tplc="840E8BF4">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E413496"/>
    <w:multiLevelType w:val="multilevel"/>
    <w:tmpl w:val="5AF4CF8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9E08F2"/>
    <w:multiLevelType w:val="hybridMultilevel"/>
    <w:tmpl w:val="BD645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DD18A8"/>
    <w:multiLevelType w:val="multilevel"/>
    <w:tmpl w:val="2556BD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723F3915"/>
    <w:multiLevelType w:val="multilevel"/>
    <w:tmpl w:val="3264A0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3F41E85"/>
    <w:multiLevelType w:val="multilevel"/>
    <w:tmpl w:val="1DB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C4C02"/>
    <w:multiLevelType w:val="multilevel"/>
    <w:tmpl w:val="3DAAF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91439EE"/>
    <w:multiLevelType w:val="multilevel"/>
    <w:tmpl w:val="5832028A"/>
    <w:lvl w:ilvl="0">
      <w:start w:val="1"/>
      <w:numFmt w:val="bullet"/>
      <w:lvlText w:val=""/>
      <w:lvlJc w:val="left"/>
      <w:pPr>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AE45C2F"/>
    <w:multiLevelType w:val="hybridMultilevel"/>
    <w:tmpl w:val="A3543D2E"/>
    <w:lvl w:ilvl="0" w:tplc="840E8BF4">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C32650C"/>
    <w:multiLevelType w:val="hybridMultilevel"/>
    <w:tmpl w:val="AF92E562"/>
    <w:lvl w:ilvl="0" w:tplc="840E8BF4">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9"/>
  </w:num>
  <w:num w:numId="4">
    <w:abstractNumId w:val="16"/>
  </w:num>
  <w:num w:numId="5">
    <w:abstractNumId w:val="15"/>
  </w:num>
  <w:num w:numId="6">
    <w:abstractNumId w:val="21"/>
  </w:num>
  <w:num w:numId="7">
    <w:abstractNumId w:val="10"/>
  </w:num>
  <w:num w:numId="8">
    <w:abstractNumId w:val="6"/>
  </w:num>
  <w:num w:numId="9">
    <w:abstractNumId w:val="27"/>
  </w:num>
  <w:num w:numId="10">
    <w:abstractNumId w:val="5"/>
  </w:num>
  <w:num w:numId="11">
    <w:abstractNumId w:val="28"/>
  </w:num>
  <w:num w:numId="12">
    <w:abstractNumId w:val="12"/>
  </w:num>
  <w:num w:numId="13">
    <w:abstractNumId w:val="26"/>
  </w:num>
  <w:num w:numId="14">
    <w:abstractNumId w:val="25"/>
  </w:num>
  <w:num w:numId="15">
    <w:abstractNumId w:val="2"/>
  </w:num>
  <w:num w:numId="16">
    <w:abstractNumId w:val="3"/>
  </w:num>
  <w:num w:numId="17">
    <w:abstractNumId w:val="24"/>
  </w:num>
  <w:num w:numId="18">
    <w:abstractNumId w:val="29"/>
  </w:num>
  <w:num w:numId="19">
    <w:abstractNumId w:val="14"/>
  </w:num>
  <w:num w:numId="20">
    <w:abstractNumId w:val="11"/>
  </w:num>
  <w:num w:numId="21">
    <w:abstractNumId w:val="23"/>
  </w:num>
  <w:num w:numId="22">
    <w:abstractNumId w:val="0"/>
  </w:num>
  <w:num w:numId="23">
    <w:abstractNumId w:val="20"/>
  </w:num>
  <w:num w:numId="24">
    <w:abstractNumId w:val="17"/>
  </w:num>
  <w:num w:numId="25">
    <w:abstractNumId w:val="30"/>
  </w:num>
  <w:num w:numId="26">
    <w:abstractNumId w:val="9"/>
  </w:num>
  <w:num w:numId="27">
    <w:abstractNumId w:val="22"/>
  </w:num>
  <w:num w:numId="28">
    <w:abstractNumId w:val="4"/>
  </w:num>
  <w:num w:numId="29">
    <w:abstractNumId w:val="18"/>
  </w:num>
  <w:num w:numId="30">
    <w:abstractNumId w:val="31"/>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E8"/>
    <w:rsid w:val="00021907"/>
    <w:rsid w:val="00037175"/>
    <w:rsid w:val="0005734B"/>
    <w:rsid w:val="00057860"/>
    <w:rsid w:val="00062C65"/>
    <w:rsid w:val="00080A99"/>
    <w:rsid w:val="0009528D"/>
    <w:rsid w:val="000B756B"/>
    <w:rsid w:val="00111343"/>
    <w:rsid w:val="0012009C"/>
    <w:rsid w:val="00160EED"/>
    <w:rsid w:val="0016486A"/>
    <w:rsid w:val="00182C34"/>
    <w:rsid w:val="001A58E8"/>
    <w:rsid w:val="001D30C9"/>
    <w:rsid w:val="001E7D06"/>
    <w:rsid w:val="001F7088"/>
    <w:rsid w:val="00212743"/>
    <w:rsid w:val="00215DC3"/>
    <w:rsid w:val="00256610"/>
    <w:rsid w:val="00320E34"/>
    <w:rsid w:val="00335937"/>
    <w:rsid w:val="0034296B"/>
    <w:rsid w:val="00343F4F"/>
    <w:rsid w:val="00383DAC"/>
    <w:rsid w:val="00387169"/>
    <w:rsid w:val="00395187"/>
    <w:rsid w:val="003A16CE"/>
    <w:rsid w:val="003A6FF2"/>
    <w:rsid w:val="0042439A"/>
    <w:rsid w:val="00431F73"/>
    <w:rsid w:val="00473F0D"/>
    <w:rsid w:val="004A29C0"/>
    <w:rsid w:val="004A66C1"/>
    <w:rsid w:val="004C6AC3"/>
    <w:rsid w:val="0051085C"/>
    <w:rsid w:val="00514F24"/>
    <w:rsid w:val="0056743C"/>
    <w:rsid w:val="005A0D4B"/>
    <w:rsid w:val="005A4CED"/>
    <w:rsid w:val="005B3E83"/>
    <w:rsid w:val="005C2C02"/>
    <w:rsid w:val="005D30A4"/>
    <w:rsid w:val="005D53DE"/>
    <w:rsid w:val="005E5BE1"/>
    <w:rsid w:val="005E70F9"/>
    <w:rsid w:val="00605D03"/>
    <w:rsid w:val="00633F3B"/>
    <w:rsid w:val="00651F4A"/>
    <w:rsid w:val="006725E7"/>
    <w:rsid w:val="006E7854"/>
    <w:rsid w:val="00716AA1"/>
    <w:rsid w:val="007354CD"/>
    <w:rsid w:val="00772A09"/>
    <w:rsid w:val="007F0EAC"/>
    <w:rsid w:val="007F781F"/>
    <w:rsid w:val="00813C32"/>
    <w:rsid w:val="00814355"/>
    <w:rsid w:val="00846636"/>
    <w:rsid w:val="00852419"/>
    <w:rsid w:val="008A08F5"/>
    <w:rsid w:val="008C52CA"/>
    <w:rsid w:val="008E36F2"/>
    <w:rsid w:val="009015F6"/>
    <w:rsid w:val="00986AF8"/>
    <w:rsid w:val="009C20EF"/>
    <w:rsid w:val="009E0F72"/>
    <w:rsid w:val="00A266DA"/>
    <w:rsid w:val="00A47432"/>
    <w:rsid w:val="00AA325B"/>
    <w:rsid w:val="00AA6925"/>
    <w:rsid w:val="00AC13C2"/>
    <w:rsid w:val="00AE7DE7"/>
    <w:rsid w:val="00AF5652"/>
    <w:rsid w:val="00B15FC7"/>
    <w:rsid w:val="00B930C3"/>
    <w:rsid w:val="00BB2F6F"/>
    <w:rsid w:val="00BB5B29"/>
    <w:rsid w:val="00BC18A7"/>
    <w:rsid w:val="00BD2B14"/>
    <w:rsid w:val="00C6192C"/>
    <w:rsid w:val="00C62CBD"/>
    <w:rsid w:val="00CC3B6E"/>
    <w:rsid w:val="00CE437B"/>
    <w:rsid w:val="00D1416A"/>
    <w:rsid w:val="00D14F2A"/>
    <w:rsid w:val="00D35055"/>
    <w:rsid w:val="00D7213E"/>
    <w:rsid w:val="00D72EFA"/>
    <w:rsid w:val="00D80EBC"/>
    <w:rsid w:val="00D9149E"/>
    <w:rsid w:val="00DA69BC"/>
    <w:rsid w:val="00DF3040"/>
    <w:rsid w:val="00E331EB"/>
    <w:rsid w:val="00E37D1A"/>
    <w:rsid w:val="00E4702E"/>
    <w:rsid w:val="00E52557"/>
    <w:rsid w:val="00EC3902"/>
    <w:rsid w:val="00ED30A9"/>
    <w:rsid w:val="00ED3CD6"/>
    <w:rsid w:val="00F41A7A"/>
    <w:rsid w:val="00F43A3A"/>
    <w:rsid w:val="00F43E75"/>
    <w:rsid w:val="00F4751E"/>
    <w:rsid w:val="00F54472"/>
    <w:rsid w:val="00FB2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30B1"/>
  <w14:defaultImageDpi w14:val="32767"/>
  <w15:chartTrackingRefBased/>
  <w15:docId w15:val="{7E55E8E1-223D-BB45-8237-B7E742AF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3A3A"/>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AC13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D30C9"/>
    <w:pPr>
      <w:keepNext/>
      <w:keepLines/>
      <w:numPr>
        <w:numId w:val="24"/>
      </w:numPr>
      <w:spacing w:before="40"/>
      <w:outlineLvl w:val="1"/>
    </w:pPr>
    <w:rPr>
      <w:rFonts w:ascii="Myriad Pro" w:eastAsiaTheme="majorEastAsia" w:hAnsi="Myriad Pro" w:cstheme="majorBidi"/>
      <w:b/>
      <w:color w:val="2F5496" w:themeColor="accent1" w:themeShade="BF"/>
      <w:sz w:val="26"/>
      <w:szCs w:val="26"/>
    </w:rPr>
  </w:style>
  <w:style w:type="paragraph" w:styleId="berschrift3">
    <w:name w:val="heading 3"/>
    <w:basedOn w:val="Standard"/>
    <w:link w:val="berschrift3Zchn"/>
    <w:uiPriority w:val="9"/>
    <w:qFormat/>
    <w:rsid w:val="00FB2D3C"/>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3F4F"/>
    <w:rPr>
      <w:color w:val="0563C1" w:themeColor="hyperlink"/>
      <w:u w:val="single"/>
    </w:rPr>
  </w:style>
  <w:style w:type="character" w:customStyle="1" w:styleId="UnresolvedMention">
    <w:name w:val="Unresolved Mention"/>
    <w:basedOn w:val="Absatz-Standardschriftart"/>
    <w:uiPriority w:val="99"/>
    <w:rsid w:val="00343F4F"/>
    <w:rPr>
      <w:color w:val="605E5C"/>
      <w:shd w:val="clear" w:color="auto" w:fill="E1DFDD"/>
    </w:rPr>
  </w:style>
  <w:style w:type="paragraph" w:styleId="StandardWeb">
    <w:name w:val="Normal (Web)"/>
    <w:basedOn w:val="Standard"/>
    <w:uiPriority w:val="99"/>
    <w:unhideWhenUsed/>
    <w:rsid w:val="0012009C"/>
    <w:pPr>
      <w:spacing w:before="100" w:beforeAutospacing="1" w:after="100" w:afterAutospacing="1"/>
    </w:pPr>
  </w:style>
  <w:style w:type="paragraph" w:styleId="Listenabsatz">
    <w:name w:val="List Paragraph"/>
    <w:basedOn w:val="Standard"/>
    <w:uiPriority w:val="34"/>
    <w:qFormat/>
    <w:rsid w:val="0012009C"/>
    <w:pPr>
      <w:ind w:left="720"/>
      <w:contextualSpacing/>
    </w:pPr>
  </w:style>
  <w:style w:type="character" w:customStyle="1" w:styleId="berschrift3Zchn">
    <w:name w:val="Überschrift 3 Zchn"/>
    <w:basedOn w:val="Absatz-Standardschriftart"/>
    <w:link w:val="berschrift3"/>
    <w:uiPriority w:val="9"/>
    <w:rsid w:val="00FB2D3C"/>
    <w:rPr>
      <w:rFonts w:ascii="Times New Roman" w:eastAsia="Times New Roman" w:hAnsi="Times New Roman" w:cs="Times New Roman"/>
      <w:b/>
      <w:bCs/>
      <w:sz w:val="27"/>
      <w:szCs w:val="27"/>
      <w:lang w:eastAsia="de-DE"/>
    </w:rPr>
  </w:style>
  <w:style w:type="character" w:customStyle="1" w:styleId="icon-linkdesc">
    <w:name w:val="icon-link__desc"/>
    <w:basedOn w:val="Absatz-Standardschriftart"/>
    <w:rsid w:val="00D35055"/>
  </w:style>
  <w:style w:type="character" w:styleId="BesuchterLink">
    <w:name w:val="FollowedHyperlink"/>
    <w:basedOn w:val="Absatz-Standardschriftart"/>
    <w:uiPriority w:val="99"/>
    <w:semiHidden/>
    <w:unhideWhenUsed/>
    <w:rsid w:val="00AA325B"/>
    <w:rPr>
      <w:color w:val="954F72" w:themeColor="followedHyperlink"/>
      <w:u w:val="single"/>
    </w:rPr>
  </w:style>
  <w:style w:type="character" w:customStyle="1" w:styleId="berschrift1Zchn">
    <w:name w:val="Überschrift 1 Zchn"/>
    <w:basedOn w:val="Absatz-Standardschriftart"/>
    <w:link w:val="berschrift1"/>
    <w:uiPriority w:val="9"/>
    <w:rsid w:val="00AC13C2"/>
    <w:rPr>
      <w:rFonts w:asciiTheme="majorHAnsi" w:eastAsiaTheme="majorEastAsia" w:hAnsiTheme="majorHAnsi" w:cstheme="majorBidi"/>
      <w:color w:val="2F5496" w:themeColor="accent1" w:themeShade="BF"/>
      <w:sz w:val="32"/>
      <w:szCs w:val="32"/>
      <w:lang w:eastAsia="de-DE"/>
    </w:rPr>
  </w:style>
  <w:style w:type="paragraph" w:styleId="Kopfzeile">
    <w:name w:val="header"/>
    <w:basedOn w:val="Standard"/>
    <w:link w:val="KopfzeileZchn"/>
    <w:uiPriority w:val="99"/>
    <w:unhideWhenUsed/>
    <w:rsid w:val="00BB2F6F"/>
    <w:pPr>
      <w:tabs>
        <w:tab w:val="center" w:pos="4536"/>
        <w:tab w:val="right" w:pos="9072"/>
      </w:tabs>
    </w:pPr>
  </w:style>
  <w:style w:type="character" w:customStyle="1" w:styleId="KopfzeileZchn">
    <w:name w:val="Kopfzeile Zchn"/>
    <w:basedOn w:val="Absatz-Standardschriftart"/>
    <w:link w:val="Kopfzeile"/>
    <w:uiPriority w:val="99"/>
    <w:rsid w:val="00BB2F6F"/>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BB2F6F"/>
    <w:pPr>
      <w:tabs>
        <w:tab w:val="center" w:pos="4536"/>
        <w:tab w:val="right" w:pos="9072"/>
      </w:tabs>
    </w:pPr>
  </w:style>
  <w:style w:type="character" w:customStyle="1" w:styleId="FuzeileZchn">
    <w:name w:val="Fußzeile Zchn"/>
    <w:basedOn w:val="Absatz-Standardschriftart"/>
    <w:link w:val="Fuzeile"/>
    <w:uiPriority w:val="99"/>
    <w:rsid w:val="00BB2F6F"/>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BB2F6F"/>
  </w:style>
  <w:style w:type="character" w:customStyle="1" w:styleId="berschrift2Zchn">
    <w:name w:val="Überschrift 2 Zchn"/>
    <w:basedOn w:val="Absatz-Standardschriftart"/>
    <w:link w:val="berschrift2"/>
    <w:uiPriority w:val="9"/>
    <w:rsid w:val="001D30C9"/>
    <w:rPr>
      <w:rFonts w:ascii="Myriad Pro" w:eastAsiaTheme="majorEastAsia" w:hAnsi="Myriad Pro" w:cstheme="majorBidi"/>
      <w:b/>
      <w:color w:val="2F5496" w:themeColor="accent1" w:themeShade="BF"/>
      <w:sz w:val="26"/>
      <w:szCs w:val="26"/>
      <w:lang w:eastAsia="de-DE"/>
    </w:rPr>
  </w:style>
  <w:style w:type="paragraph" w:styleId="Inhaltsverzeichnisberschrift">
    <w:name w:val="TOC Heading"/>
    <w:basedOn w:val="berschrift1"/>
    <w:next w:val="Standard"/>
    <w:uiPriority w:val="39"/>
    <w:unhideWhenUsed/>
    <w:qFormat/>
    <w:rsid w:val="005D53DE"/>
    <w:pPr>
      <w:spacing w:line="259" w:lineRule="auto"/>
      <w:outlineLvl w:val="9"/>
    </w:pPr>
  </w:style>
  <w:style w:type="paragraph" w:styleId="Verzeichnis2">
    <w:name w:val="toc 2"/>
    <w:basedOn w:val="Standard"/>
    <w:next w:val="Standard"/>
    <w:autoRedefine/>
    <w:uiPriority w:val="39"/>
    <w:unhideWhenUsed/>
    <w:rsid w:val="00ED30A9"/>
    <w:pPr>
      <w:tabs>
        <w:tab w:val="left" w:pos="880"/>
        <w:tab w:val="right" w:leader="dot" w:pos="9056"/>
      </w:tabs>
      <w:spacing w:after="100" w:line="259" w:lineRule="auto"/>
    </w:pPr>
    <w:rPr>
      <w:rFonts w:asciiTheme="minorHAnsi" w:eastAsiaTheme="minorEastAsia" w:hAnsiTheme="minorHAnsi"/>
      <w:sz w:val="22"/>
      <w:szCs w:val="22"/>
    </w:rPr>
  </w:style>
  <w:style w:type="paragraph" w:styleId="Verzeichnis1">
    <w:name w:val="toc 1"/>
    <w:basedOn w:val="Standard"/>
    <w:next w:val="Standard"/>
    <w:autoRedefine/>
    <w:uiPriority w:val="39"/>
    <w:unhideWhenUsed/>
    <w:rsid w:val="005D53DE"/>
    <w:pPr>
      <w:spacing w:after="100" w:line="259" w:lineRule="auto"/>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5D53DE"/>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980">
      <w:bodyDiv w:val="1"/>
      <w:marLeft w:val="0"/>
      <w:marRight w:val="0"/>
      <w:marTop w:val="0"/>
      <w:marBottom w:val="0"/>
      <w:divBdr>
        <w:top w:val="none" w:sz="0" w:space="0" w:color="auto"/>
        <w:left w:val="none" w:sz="0" w:space="0" w:color="auto"/>
        <w:bottom w:val="none" w:sz="0" w:space="0" w:color="auto"/>
        <w:right w:val="none" w:sz="0" w:space="0" w:color="auto"/>
      </w:divBdr>
      <w:divsChild>
        <w:div w:id="335422760">
          <w:marLeft w:val="0"/>
          <w:marRight w:val="0"/>
          <w:marTop w:val="0"/>
          <w:marBottom w:val="0"/>
          <w:divBdr>
            <w:top w:val="none" w:sz="0" w:space="0" w:color="auto"/>
            <w:left w:val="none" w:sz="0" w:space="0" w:color="auto"/>
            <w:bottom w:val="none" w:sz="0" w:space="0" w:color="auto"/>
            <w:right w:val="none" w:sz="0" w:space="0" w:color="auto"/>
          </w:divBdr>
          <w:divsChild>
            <w:div w:id="1419985598">
              <w:marLeft w:val="0"/>
              <w:marRight w:val="0"/>
              <w:marTop w:val="0"/>
              <w:marBottom w:val="0"/>
              <w:divBdr>
                <w:top w:val="none" w:sz="0" w:space="0" w:color="auto"/>
                <w:left w:val="none" w:sz="0" w:space="0" w:color="auto"/>
                <w:bottom w:val="none" w:sz="0" w:space="0" w:color="auto"/>
                <w:right w:val="none" w:sz="0" w:space="0" w:color="auto"/>
              </w:divBdr>
              <w:divsChild>
                <w:div w:id="17394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1149">
      <w:bodyDiv w:val="1"/>
      <w:marLeft w:val="0"/>
      <w:marRight w:val="0"/>
      <w:marTop w:val="0"/>
      <w:marBottom w:val="0"/>
      <w:divBdr>
        <w:top w:val="none" w:sz="0" w:space="0" w:color="auto"/>
        <w:left w:val="none" w:sz="0" w:space="0" w:color="auto"/>
        <w:bottom w:val="none" w:sz="0" w:space="0" w:color="auto"/>
        <w:right w:val="none" w:sz="0" w:space="0" w:color="auto"/>
      </w:divBdr>
    </w:div>
    <w:div w:id="356347540">
      <w:bodyDiv w:val="1"/>
      <w:marLeft w:val="0"/>
      <w:marRight w:val="0"/>
      <w:marTop w:val="0"/>
      <w:marBottom w:val="0"/>
      <w:divBdr>
        <w:top w:val="none" w:sz="0" w:space="0" w:color="auto"/>
        <w:left w:val="none" w:sz="0" w:space="0" w:color="auto"/>
        <w:bottom w:val="none" w:sz="0" w:space="0" w:color="auto"/>
        <w:right w:val="none" w:sz="0" w:space="0" w:color="auto"/>
      </w:divBdr>
    </w:div>
    <w:div w:id="446121195">
      <w:bodyDiv w:val="1"/>
      <w:marLeft w:val="0"/>
      <w:marRight w:val="0"/>
      <w:marTop w:val="0"/>
      <w:marBottom w:val="0"/>
      <w:divBdr>
        <w:top w:val="none" w:sz="0" w:space="0" w:color="auto"/>
        <w:left w:val="none" w:sz="0" w:space="0" w:color="auto"/>
        <w:bottom w:val="none" w:sz="0" w:space="0" w:color="auto"/>
        <w:right w:val="none" w:sz="0" w:space="0" w:color="auto"/>
      </w:divBdr>
      <w:divsChild>
        <w:div w:id="209650525">
          <w:marLeft w:val="0"/>
          <w:marRight w:val="0"/>
          <w:marTop w:val="0"/>
          <w:marBottom w:val="0"/>
          <w:divBdr>
            <w:top w:val="none" w:sz="0" w:space="0" w:color="auto"/>
            <w:left w:val="none" w:sz="0" w:space="0" w:color="auto"/>
            <w:bottom w:val="none" w:sz="0" w:space="0" w:color="auto"/>
            <w:right w:val="none" w:sz="0" w:space="0" w:color="auto"/>
          </w:divBdr>
          <w:divsChild>
            <w:div w:id="1673220135">
              <w:marLeft w:val="0"/>
              <w:marRight w:val="0"/>
              <w:marTop w:val="0"/>
              <w:marBottom w:val="0"/>
              <w:divBdr>
                <w:top w:val="none" w:sz="0" w:space="0" w:color="auto"/>
                <w:left w:val="none" w:sz="0" w:space="0" w:color="auto"/>
                <w:bottom w:val="none" w:sz="0" w:space="0" w:color="auto"/>
                <w:right w:val="none" w:sz="0" w:space="0" w:color="auto"/>
              </w:divBdr>
              <w:divsChild>
                <w:div w:id="1793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0779">
      <w:bodyDiv w:val="1"/>
      <w:marLeft w:val="0"/>
      <w:marRight w:val="0"/>
      <w:marTop w:val="0"/>
      <w:marBottom w:val="0"/>
      <w:divBdr>
        <w:top w:val="none" w:sz="0" w:space="0" w:color="auto"/>
        <w:left w:val="none" w:sz="0" w:space="0" w:color="auto"/>
        <w:bottom w:val="none" w:sz="0" w:space="0" w:color="auto"/>
        <w:right w:val="none" w:sz="0" w:space="0" w:color="auto"/>
      </w:divBdr>
      <w:divsChild>
        <w:div w:id="1769544016">
          <w:marLeft w:val="0"/>
          <w:marRight w:val="0"/>
          <w:marTop w:val="0"/>
          <w:marBottom w:val="0"/>
          <w:divBdr>
            <w:top w:val="none" w:sz="0" w:space="0" w:color="auto"/>
            <w:left w:val="none" w:sz="0" w:space="0" w:color="auto"/>
            <w:bottom w:val="none" w:sz="0" w:space="0" w:color="auto"/>
            <w:right w:val="none" w:sz="0" w:space="0" w:color="auto"/>
          </w:divBdr>
          <w:divsChild>
            <w:div w:id="1007560506">
              <w:marLeft w:val="0"/>
              <w:marRight w:val="0"/>
              <w:marTop w:val="0"/>
              <w:marBottom w:val="0"/>
              <w:divBdr>
                <w:top w:val="none" w:sz="0" w:space="0" w:color="auto"/>
                <w:left w:val="none" w:sz="0" w:space="0" w:color="auto"/>
                <w:bottom w:val="none" w:sz="0" w:space="0" w:color="auto"/>
                <w:right w:val="none" w:sz="0" w:space="0" w:color="auto"/>
              </w:divBdr>
              <w:divsChild>
                <w:div w:id="871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5735">
      <w:bodyDiv w:val="1"/>
      <w:marLeft w:val="0"/>
      <w:marRight w:val="0"/>
      <w:marTop w:val="0"/>
      <w:marBottom w:val="0"/>
      <w:divBdr>
        <w:top w:val="none" w:sz="0" w:space="0" w:color="auto"/>
        <w:left w:val="none" w:sz="0" w:space="0" w:color="auto"/>
        <w:bottom w:val="none" w:sz="0" w:space="0" w:color="auto"/>
        <w:right w:val="none" w:sz="0" w:space="0" w:color="auto"/>
      </w:divBdr>
    </w:div>
    <w:div w:id="632178854">
      <w:bodyDiv w:val="1"/>
      <w:marLeft w:val="0"/>
      <w:marRight w:val="0"/>
      <w:marTop w:val="0"/>
      <w:marBottom w:val="0"/>
      <w:divBdr>
        <w:top w:val="none" w:sz="0" w:space="0" w:color="auto"/>
        <w:left w:val="none" w:sz="0" w:space="0" w:color="auto"/>
        <w:bottom w:val="none" w:sz="0" w:space="0" w:color="auto"/>
        <w:right w:val="none" w:sz="0" w:space="0" w:color="auto"/>
      </w:divBdr>
      <w:divsChild>
        <w:div w:id="529345340">
          <w:marLeft w:val="0"/>
          <w:marRight w:val="0"/>
          <w:marTop w:val="0"/>
          <w:marBottom w:val="0"/>
          <w:divBdr>
            <w:top w:val="none" w:sz="0" w:space="0" w:color="auto"/>
            <w:left w:val="none" w:sz="0" w:space="0" w:color="auto"/>
            <w:bottom w:val="none" w:sz="0" w:space="0" w:color="auto"/>
            <w:right w:val="none" w:sz="0" w:space="0" w:color="auto"/>
          </w:divBdr>
          <w:divsChild>
            <w:div w:id="2087218484">
              <w:marLeft w:val="0"/>
              <w:marRight w:val="0"/>
              <w:marTop w:val="0"/>
              <w:marBottom w:val="0"/>
              <w:divBdr>
                <w:top w:val="none" w:sz="0" w:space="0" w:color="auto"/>
                <w:left w:val="none" w:sz="0" w:space="0" w:color="auto"/>
                <w:bottom w:val="none" w:sz="0" w:space="0" w:color="auto"/>
                <w:right w:val="none" w:sz="0" w:space="0" w:color="auto"/>
              </w:divBdr>
              <w:divsChild>
                <w:div w:id="5145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0300">
      <w:bodyDiv w:val="1"/>
      <w:marLeft w:val="0"/>
      <w:marRight w:val="0"/>
      <w:marTop w:val="0"/>
      <w:marBottom w:val="0"/>
      <w:divBdr>
        <w:top w:val="none" w:sz="0" w:space="0" w:color="auto"/>
        <w:left w:val="none" w:sz="0" w:space="0" w:color="auto"/>
        <w:bottom w:val="none" w:sz="0" w:space="0" w:color="auto"/>
        <w:right w:val="none" w:sz="0" w:space="0" w:color="auto"/>
      </w:divBdr>
      <w:divsChild>
        <w:div w:id="848299443">
          <w:marLeft w:val="0"/>
          <w:marRight w:val="0"/>
          <w:marTop w:val="0"/>
          <w:marBottom w:val="0"/>
          <w:divBdr>
            <w:top w:val="none" w:sz="0" w:space="0" w:color="auto"/>
            <w:left w:val="none" w:sz="0" w:space="0" w:color="auto"/>
            <w:bottom w:val="none" w:sz="0" w:space="0" w:color="auto"/>
            <w:right w:val="none" w:sz="0" w:space="0" w:color="auto"/>
          </w:divBdr>
          <w:divsChild>
            <w:div w:id="352733864">
              <w:marLeft w:val="0"/>
              <w:marRight w:val="0"/>
              <w:marTop w:val="0"/>
              <w:marBottom w:val="0"/>
              <w:divBdr>
                <w:top w:val="none" w:sz="0" w:space="0" w:color="auto"/>
                <w:left w:val="none" w:sz="0" w:space="0" w:color="auto"/>
                <w:bottom w:val="none" w:sz="0" w:space="0" w:color="auto"/>
                <w:right w:val="none" w:sz="0" w:space="0" w:color="auto"/>
              </w:divBdr>
              <w:divsChild>
                <w:div w:id="11314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4607">
      <w:bodyDiv w:val="1"/>
      <w:marLeft w:val="0"/>
      <w:marRight w:val="0"/>
      <w:marTop w:val="0"/>
      <w:marBottom w:val="0"/>
      <w:divBdr>
        <w:top w:val="none" w:sz="0" w:space="0" w:color="auto"/>
        <w:left w:val="none" w:sz="0" w:space="0" w:color="auto"/>
        <w:bottom w:val="none" w:sz="0" w:space="0" w:color="auto"/>
        <w:right w:val="none" w:sz="0" w:space="0" w:color="auto"/>
      </w:divBdr>
    </w:div>
    <w:div w:id="827214507">
      <w:bodyDiv w:val="1"/>
      <w:marLeft w:val="0"/>
      <w:marRight w:val="0"/>
      <w:marTop w:val="0"/>
      <w:marBottom w:val="0"/>
      <w:divBdr>
        <w:top w:val="none" w:sz="0" w:space="0" w:color="auto"/>
        <w:left w:val="none" w:sz="0" w:space="0" w:color="auto"/>
        <w:bottom w:val="none" w:sz="0" w:space="0" w:color="auto"/>
        <w:right w:val="none" w:sz="0" w:space="0" w:color="auto"/>
      </w:divBdr>
    </w:div>
    <w:div w:id="829558337">
      <w:bodyDiv w:val="1"/>
      <w:marLeft w:val="0"/>
      <w:marRight w:val="0"/>
      <w:marTop w:val="0"/>
      <w:marBottom w:val="0"/>
      <w:divBdr>
        <w:top w:val="none" w:sz="0" w:space="0" w:color="auto"/>
        <w:left w:val="none" w:sz="0" w:space="0" w:color="auto"/>
        <w:bottom w:val="none" w:sz="0" w:space="0" w:color="auto"/>
        <w:right w:val="none" w:sz="0" w:space="0" w:color="auto"/>
      </w:divBdr>
      <w:divsChild>
        <w:div w:id="473447519">
          <w:marLeft w:val="0"/>
          <w:marRight w:val="0"/>
          <w:marTop w:val="0"/>
          <w:marBottom w:val="0"/>
          <w:divBdr>
            <w:top w:val="none" w:sz="0" w:space="0" w:color="auto"/>
            <w:left w:val="none" w:sz="0" w:space="0" w:color="auto"/>
            <w:bottom w:val="none" w:sz="0" w:space="0" w:color="auto"/>
            <w:right w:val="none" w:sz="0" w:space="0" w:color="auto"/>
          </w:divBdr>
          <w:divsChild>
            <w:div w:id="1837573880">
              <w:marLeft w:val="0"/>
              <w:marRight w:val="0"/>
              <w:marTop w:val="0"/>
              <w:marBottom w:val="0"/>
              <w:divBdr>
                <w:top w:val="none" w:sz="0" w:space="0" w:color="auto"/>
                <w:left w:val="none" w:sz="0" w:space="0" w:color="auto"/>
                <w:bottom w:val="none" w:sz="0" w:space="0" w:color="auto"/>
                <w:right w:val="none" w:sz="0" w:space="0" w:color="auto"/>
              </w:divBdr>
              <w:divsChild>
                <w:div w:id="12960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4069">
      <w:bodyDiv w:val="1"/>
      <w:marLeft w:val="0"/>
      <w:marRight w:val="0"/>
      <w:marTop w:val="0"/>
      <w:marBottom w:val="0"/>
      <w:divBdr>
        <w:top w:val="none" w:sz="0" w:space="0" w:color="auto"/>
        <w:left w:val="none" w:sz="0" w:space="0" w:color="auto"/>
        <w:bottom w:val="none" w:sz="0" w:space="0" w:color="auto"/>
        <w:right w:val="none" w:sz="0" w:space="0" w:color="auto"/>
      </w:divBdr>
    </w:div>
    <w:div w:id="916476026">
      <w:bodyDiv w:val="1"/>
      <w:marLeft w:val="0"/>
      <w:marRight w:val="0"/>
      <w:marTop w:val="0"/>
      <w:marBottom w:val="0"/>
      <w:divBdr>
        <w:top w:val="none" w:sz="0" w:space="0" w:color="auto"/>
        <w:left w:val="none" w:sz="0" w:space="0" w:color="auto"/>
        <w:bottom w:val="none" w:sz="0" w:space="0" w:color="auto"/>
        <w:right w:val="none" w:sz="0" w:space="0" w:color="auto"/>
      </w:divBdr>
      <w:divsChild>
        <w:div w:id="2008095827">
          <w:marLeft w:val="0"/>
          <w:marRight w:val="0"/>
          <w:marTop w:val="0"/>
          <w:marBottom w:val="0"/>
          <w:divBdr>
            <w:top w:val="none" w:sz="0" w:space="0" w:color="auto"/>
            <w:left w:val="none" w:sz="0" w:space="0" w:color="auto"/>
            <w:bottom w:val="none" w:sz="0" w:space="0" w:color="auto"/>
            <w:right w:val="none" w:sz="0" w:space="0" w:color="auto"/>
          </w:divBdr>
          <w:divsChild>
            <w:div w:id="939413356">
              <w:marLeft w:val="0"/>
              <w:marRight w:val="0"/>
              <w:marTop w:val="0"/>
              <w:marBottom w:val="0"/>
              <w:divBdr>
                <w:top w:val="none" w:sz="0" w:space="0" w:color="auto"/>
                <w:left w:val="none" w:sz="0" w:space="0" w:color="auto"/>
                <w:bottom w:val="none" w:sz="0" w:space="0" w:color="auto"/>
                <w:right w:val="none" w:sz="0" w:space="0" w:color="auto"/>
              </w:divBdr>
              <w:divsChild>
                <w:div w:id="1628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946">
      <w:bodyDiv w:val="1"/>
      <w:marLeft w:val="0"/>
      <w:marRight w:val="0"/>
      <w:marTop w:val="0"/>
      <w:marBottom w:val="0"/>
      <w:divBdr>
        <w:top w:val="none" w:sz="0" w:space="0" w:color="auto"/>
        <w:left w:val="none" w:sz="0" w:space="0" w:color="auto"/>
        <w:bottom w:val="none" w:sz="0" w:space="0" w:color="auto"/>
        <w:right w:val="none" w:sz="0" w:space="0" w:color="auto"/>
      </w:divBdr>
    </w:div>
    <w:div w:id="1049457518">
      <w:bodyDiv w:val="1"/>
      <w:marLeft w:val="0"/>
      <w:marRight w:val="0"/>
      <w:marTop w:val="0"/>
      <w:marBottom w:val="0"/>
      <w:divBdr>
        <w:top w:val="none" w:sz="0" w:space="0" w:color="auto"/>
        <w:left w:val="none" w:sz="0" w:space="0" w:color="auto"/>
        <w:bottom w:val="none" w:sz="0" w:space="0" w:color="auto"/>
        <w:right w:val="none" w:sz="0" w:space="0" w:color="auto"/>
      </w:divBdr>
      <w:divsChild>
        <w:div w:id="1182817261">
          <w:marLeft w:val="0"/>
          <w:marRight w:val="0"/>
          <w:marTop w:val="0"/>
          <w:marBottom w:val="0"/>
          <w:divBdr>
            <w:top w:val="none" w:sz="0" w:space="0" w:color="auto"/>
            <w:left w:val="none" w:sz="0" w:space="0" w:color="auto"/>
            <w:bottom w:val="none" w:sz="0" w:space="0" w:color="auto"/>
            <w:right w:val="none" w:sz="0" w:space="0" w:color="auto"/>
          </w:divBdr>
          <w:divsChild>
            <w:div w:id="848836050">
              <w:marLeft w:val="0"/>
              <w:marRight w:val="0"/>
              <w:marTop w:val="0"/>
              <w:marBottom w:val="0"/>
              <w:divBdr>
                <w:top w:val="none" w:sz="0" w:space="0" w:color="auto"/>
                <w:left w:val="none" w:sz="0" w:space="0" w:color="auto"/>
                <w:bottom w:val="none" w:sz="0" w:space="0" w:color="auto"/>
                <w:right w:val="none" w:sz="0" w:space="0" w:color="auto"/>
              </w:divBdr>
              <w:divsChild>
                <w:div w:id="16143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4283">
      <w:bodyDiv w:val="1"/>
      <w:marLeft w:val="0"/>
      <w:marRight w:val="0"/>
      <w:marTop w:val="0"/>
      <w:marBottom w:val="0"/>
      <w:divBdr>
        <w:top w:val="none" w:sz="0" w:space="0" w:color="auto"/>
        <w:left w:val="none" w:sz="0" w:space="0" w:color="auto"/>
        <w:bottom w:val="none" w:sz="0" w:space="0" w:color="auto"/>
        <w:right w:val="none" w:sz="0" w:space="0" w:color="auto"/>
      </w:divBdr>
      <w:divsChild>
        <w:div w:id="730464995">
          <w:marLeft w:val="0"/>
          <w:marRight w:val="0"/>
          <w:marTop w:val="0"/>
          <w:marBottom w:val="0"/>
          <w:divBdr>
            <w:top w:val="none" w:sz="0" w:space="0" w:color="auto"/>
            <w:left w:val="none" w:sz="0" w:space="0" w:color="auto"/>
            <w:bottom w:val="none" w:sz="0" w:space="0" w:color="auto"/>
            <w:right w:val="none" w:sz="0" w:space="0" w:color="auto"/>
          </w:divBdr>
          <w:divsChild>
            <w:div w:id="769200584">
              <w:marLeft w:val="0"/>
              <w:marRight w:val="0"/>
              <w:marTop w:val="0"/>
              <w:marBottom w:val="0"/>
              <w:divBdr>
                <w:top w:val="none" w:sz="0" w:space="0" w:color="auto"/>
                <w:left w:val="none" w:sz="0" w:space="0" w:color="auto"/>
                <w:bottom w:val="none" w:sz="0" w:space="0" w:color="auto"/>
                <w:right w:val="none" w:sz="0" w:space="0" w:color="auto"/>
              </w:divBdr>
              <w:divsChild>
                <w:div w:id="10596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0244">
      <w:bodyDiv w:val="1"/>
      <w:marLeft w:val="0"/>
      <w:marRight w:val="0"/>
      <w:marTop w:val="0"/>
      <w:marBottom w:val="0"/>
      <w:divBdr>
        <w:top w:val="none" w:sz="0" w:space="0" w:color="auto"/>
        <w:left w:val="none" w:sz="0" w:space="0" w:color="auto"/>
        <w:bottom w:val="none" w:sz="0" w:space="0" w:color="auto"/>
        <w:right w:val="none" w:sz="0" w:space="0" w:color="auto"/>
      </w:divBdr>
      <w:divsChild>
        <w:div w:id="103615937">
          <w:marLeft w:val="0"/>
          <w:marRight w:val="0"/>
          <w:marTop w:val="0"/>
          <w:marBottom w:val="0"/>
          <w:divBdr>
            <w:top w:val="none" w:sz="0" w:space="0" w:color="auto"/>
            <w:left w:val="none" w:sz="0" w:space="0" w:color="auto"/>
            <w:bottom w:val="none" w:sz="0" w:space="0" w:color="auto"/>
            <w:right w:val="none" w:sz="0" w:space="0" w:color="auto"/>
          </w:divBdr>
          <w:divsChild>
            <w:div w:id="37560155">
              <w:marLeft w:val="0"/>
              <w:marRight w:val="0"/>
              <w:marTop w:val="0"/>
              <w:marBottom w:val="0"/>
              <w:divBdr>
                <w:top w:val="none" w:sz="0" w:space="0" w:color="auto"/>
                <w:left w:val="none" w:sz="0" w:space="0" w:color="auto"/>
                <w:bottom w:val="none" w:sz="0" w:space="0" w:color="auto"/>
                <w:right w:val="none" w:sz="0" w:space="0" w:color="auto"/>
              </w:divBdr>
              <w:divsChild>
                <w:div w:id="2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93424">
      <w:bodyDiv w:val="1"/>
      <w:marLeft w:val="0"/>
      <w:marRight w:val="0"/>
      <w:marTop w:val="0"/>
      <w:marBottom w:val="0"/>
      <w:divBdr>
        <w:top w:val="none" w:sz="0" w:space="0" w:color="auto"/>
        <w:left w:val="none" w:sz="0" w:space="0" w:color="auto"/>
        <w:bottom w:val="none" w:sz="0" w:space="0" w:color="auto"/>
        <w:right w:val="none" w:sz="0" w:space="0" w:color="auto"/>
      </w:divBdr>
      <w:divsChild>
        <w:div w:id="883254558">
          <w:marLeft w:val="0"/>
          <w:marRight w:val="0"/>
          <w:marTop w:val="0"/>
          <w:marBottom w:val="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sChild>
                <w:div w:id="1902248539">
                  <w:marLeft w:val="0"/>
                  <w:marRight w:val="0"/>
                  <w:marTop w:val="0"/>
                  <w:marBottom w:val="0"/>
                  <w:divBdr>
                    <w:top w:val="none" w:sz="0" w:space="0" w:color="auto"/>
                    <w:left w:val="none" w:sz="0" w:space="0" w:color="auto"/>
                    <w:bottom w:val="none" w:sz="0" w:space="0" w:color="auto"/>
                    <w:right w:val="none" w:sz="0" w:space="0" w:color="auto"/>
                  </w:divBdr>
                  <w:divsChild>
                    <w:div w:id="14418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58045">
      <w:bodyDiv w:val="1"/>
      <w:marLeft w:val="0"/>
      <w:marRight w:val="0"/>
      <w:marTop w:val="0"/>
      <w:marBottom w:val="0"/>
      <w:divBdr>
        <w:top w:val="none" w:sz="0" w:space="0" w:color="auto"/>
        <w:left w:val="none" w:sz="0" w:space="0" w:color="auto"/>
        <w:bottom w:val="none" w:sz="0" w:space="0" w:color="auto"/>
        <w:right w:val="none" w:sz="0" w:space="0" w:color="auto"/>
      </w:divBdr>
      <w:divsChild>
        <w:div w:id="1931308719">
          <w:marLeft w:val="0"/>
          <w:marRight w:val="0"/>
          <w:marTop w:val="0"/>
          <w:marBottom w:val="0"/>
          <w:divBdr>
            <w:top w:val="none" w:sz="0" w:space="0" w:color="auto"/>
            <w:left w:val="none" w:sz="0" w:space="0" w:color="auto"/>
            <w:bottom w:val="none" w:sz="0" w:space="0" w:color="auto"/>
            <w:right w:val="none" w:sz="0" w:space="0" w:color="auto"/>
          </w:divBdr>
          <w:divsChild>
            <w:div w:id="1143545227">
              <w:marLeft w:val="0"/>
              <w:marRight w:val="0"/>
              <w:marTop w:val="0"/>
              <w:marBottom w:val="0"/>
              <w:divBdr>
                <w:top w:val="none" w:sz="0" w:space="0" w:color="auto"/>
                <w:left w:val="none" w:sz="0" w:space="0" w:color="auto"/>
                <w:bottom w:val="none" w:sz="0" w:space="0" w:color="auto"/>
                <w:right w:val="none" w:sz="0" w:space="0" w:color="auto"/>
              </w:divBdr>
              <w:divsChild>
                <w:div w:id="6142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385">
      <w:bodyDiv w:val="1"/>
      <w:marLeft w:val="0"/>
      <w:marRight w:val="0"/>
      <w:marTop w:val="0"/>
      <w:marBottom w:val="0"/>
      <w:divBdr>
        <w:top w:val="none" w:sz="0" w:space="0" w:color="auto"/>
        <w:left w:val="none" w:sz="0" w:space="0" w:color="auto"/>
        <w:bottom w:val="none" w:sz="0" w:space="0" w:color="auto"/>
        <w:right w:val="none" w:sz="0" w:space="0" w:color="auto"/>
      </w:divBdr>
      <w:divsChild>
        <w:div w:id="381095645">
          <w:marLeft w:val="0"/>
          <w:marRight w:val="0"/>
          <w:marTop w:val="0"/>
          <w:marBottom w:val="0"/>
          <w:divBdr>
            <w:top w:val="none" w:sz="0" w:space="0" w:color="auto"/>
            <w:left w:val="none" w:sz="0" w:space="0" w:color="auto"/>
            <w:bottom w:val="none" w:sz="0" w:space="0" w:color="auto"/>
            <w:right w:val="none" w:sz="0" w:space="0" w:color="auto"/>
          </w:divBdr>
          <w:divsChild>
            <w:div w:id="583222751">
              <w:marLeft w:val="0"/>
              <w:marRight w:val="0"/>
              <w:marTop w:val="0"/>
              <w:marBottom w:val="0"/>
              <w:divBdr>
                <w:top w:val="none" w:sz="0" w:space="0" w:color="auto"/>
                <w:left w:val="none" w:sz="0" w:space="0" w:color="auto"/>
                <w:bottom w:val="none" w:sz="0" w:space="0" w:color="auto"/>
                <w:right w:val="none" w:sz="0" w:space="0" w:color="auto"/>
              </w:divBdr>
              <w:divsChild>
                <w:div w:id="10197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6159">
      <w:bodyDiv w:val="1"/>
      <w:marLeft w:val="0"/>
      <w:marRight w:val="0"/>
      <w:marTop w:val="0"/>
      <w:marBottom w:val="0"/>
      <w:divBdr>
        <w:top w:val="none" w:sz="0" w:space="0" w:color="auto"/>
        <w:left w:val="none" w:sz="0" w:space="0" w:color="auto"/>
        <w:bottom w:val="none" w:sz="0" w:space="0" w:color="auto"/>
        <w:right w:val="none" w:sz="0" w:space="0" w:color="auto"/>
      </w:divBdr>
      <w:divsChild>
        <w:div w:id="390616653">
          <w:marLeft w:val="0"/>
          <w:marRight w:val="0"/>
          <w:marTop w:val="0"/>
          <w:marBottom w:val="0"/>
          <w:divBdr>
            <w:top w:val="none" w:sz="0" w:space="0" w:color="auto"/>
            <w:left w:val="none" w:sz="0" w:space="0" w:color="auto"/>
            <w:bottom w:val="none" w:sz="0" w:space="0" w:color="auto"/>
            <w:right w:val="none" w:sz="0" w:space="0" w:color="auto"/>
          </w:divBdr>
          <w:divsChild>
            <w:div w:id="1668707794">
              <w:marLeft w:val="0"/>
              <w:marRight w:val="0"/>
              <w:marTop w:val="0"/>
              <w:marBottom w:val="0"/>
              <w:divBdr>
                <w:top w:val="none" w:sz="0" w:space="0" w:color="auto"/>
                <w:left w:val="none" w:sz="0" w:space="0" w:color="auto"/>
                <w:bottom w:val="none" w:sz="0" w:space="0" w:color="auto"/>
                <w:right w:val="none" w:sz="0" w:space="0" w:color="auto"/>
              </w:divBdr>
              <w:divsChild>
                <w:div w:id="7568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23595">
      <w:bodyDiv w:val="1"/>
      <w:marLeft w:val="0"/>
      <w:marRight w:val="0"/>
      <w:marTop w:val="0"/>
      <w:marBottom w:val="0"/>
      <w:divBdr>
        <w:top w:val="none" w:sz="0" w:space="0" w:color="auto"/>
        <w:left w:val="none" w:sz="0" w:space="0" w:color="auto"/>
        <w:bottom w:val="none" w:sz="0" w:space="0" w:color="auto"/>
        <w:right w:val="none" w:sz="0" w:space="0" w:color="auto"/>
      </w:divBdr>
      <w:divsChild>
        <w:div w:id="368383487">
          <w:marLeft w:val="0"/>
          <w:marRight w:val="0"/>
          <w:marTop w:val="0"/>
          <w:marBottom w:val="0"/>
          <w:divBdr>
            <w:top w:val="none" w:sz="0" w:space="0" w:color="auto"/>
            <w:left w:val="none" w:sz="0" w:space="0" w:color="auto"/>
            <w:bottom w:val="none" w:sz="0" w:space="0" w:color="auto"/>
            <w:right w:val="none" w:sz="0" w:space="0" w:color="auto"/>
          </w:divBdr>
          <w:divsChild>
            <w:div w:id="2070574879">
              <w:marLeft w:val="0"/>
              <w:marRight w:val="0"/>
              <w:marTop w:val="0"/>
              <w:marBottom w:val="0"/>
              <w:divBdr>
                <w:top w:val="none" w:sz="0" w:space="0" w:color="auto"/>
                <w:left w:val="none" w:sz="0" w:space="0" w:color="auto"/>
                <w:bottom w:val="none" w:sz="0" w:space="0" w:color="auto"/>
                <w:right w:val="none" w:sz="0" w:space="0" w:color="auto"/>
              </w:divBdr>
              <w:divsChild>
                <w:div w:id="17382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8510">
      <w:bodyDiv w:val="1"/>
      <w:marLeft w:val="0"/>
      <w:marRight w:val="0"/>
      <w:marTop w:val="0"/>
      <w:marBottom w:val="0"/>
      <w:divBdr>
        <w:top w:val="none" w:sz="0" w:space="0" w:color="auto"/>
        <w:left w:val="none" w:sz="0" w:space="0" w:color="auto"/>
        <w:bottom w:val="none" w:sz="0" w:space="0" w:color="auto"/>
        <w:right w:val="none" w:sz="0" w:space="0" w:color="auto"/>
      </w:divBdr>
    </w:div>
    <w:div w:id="1709647736">
      <w:bodyDiv w:val="1"/>
      <w:marLeft w:val="0"/>
      <w:marRight w:val="0"/>
      <w:marTop w:val="0"/>
      <w:marBottom w:val="0"/>
      <w:divBdr>
        <w:top w:val="none" w:sz="0" w:space="0" w:color="auto"/>
        <w:left w:val="none" w:sz="0" w:space="0" w:color="auto"/>
        <w:bottom w:val="none" w:sz="0" w:space="0" w:color="auto"/>
        <w:right w:val="none" w:sz="0" w:space="0" w:color="auto"/>
      </w:divBdr>
      <w:divsChild>
        <w:div w:id="2069105594">
          <w:marLeft w:val="0"/>
          <w:marRight w:val="0"/>
          <w:marTop w:val="0"/>
          <w:marBottom w:val="0"/>
          <w:divBdr>
            <w:top w:val="none" w:sz="0" w:space="0" w:color="auto"/>
            <w:left w:val="none" w:sz="0" w:space="0" w:color="auto"/>
            <w:bottom w:val="none" w:sz="0" w:space="0" w:color="auto"/>
            <w:right w:val="none" w:sz="0" w:space="0" w:color="auto"/>
          </w:divBdr>
          <w:divsChild>
            <w:div w:id="747193949">
              <w:marLeft w:val="0"/>
              <w:marRight w:val="0"/>
              <w:marTop w:val="0"/>
              <w:marBottom w:val="0"/>
              <w:divBdr>
                <w:top w:val="none" w:sz="0" w:space="0" w:color="auto"/>
                <w:left w:val="none" w:sz="0" w:space="0" w:color="auto"/>
                <w:bottom w:val="none" w:sz="0" w:space="0" w:color="auto"/>
                <w:right w:val="none" w:sz="0" w:space="0" w:color="auto"/>
              </w:divBdr>
              <w:divsChild>
                <w:div w:id="7501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50868">
      <w:bodyDiv w:val="1"/>
      <w:marLeft w:val="0"/>
      <w:marRight w:val="0"/>
      <w:marTop w:val="0"/>
      <w:marBottom w:val="0"/>
      <w:divBdr>
        <w:top w:val="none" w:sz="0" w:space="0" w:color="auto"/>
        <w:left w:val="none" w:sz="0" w:space="0" w:color="auto"/>
        <w:bottom w:val="none" w:sz="0" w:space="0" w:color="auto"/>
        <w:right w:val="none" w:sz="0" w:space="0" w:color="auto"/>
      </w:divBdr>
      <w:divsChild>
        <w:div w:id="1632057543">
          <w:marLeft w:val="-225"/>
          <w:marRight w:val="-225"/>
          <w:marTop w:val="0"/>
          <w:marBottom w:val="0"/>
          <w:divBdr>
            <w:top w:val="none" w:sz="0" w:space="0" w:color="auto"/>
            <w:left w:val="none" w:sz="0" w:space="0" w:color="auto"/>
            <w:bottom w:val="none" w:sz="0" w:space="0" w:color="auto"/>
            <w:right w:val="none" w:sz="0" w:space="0" w:color="auto"/>
          </w:divBdr>
          <w:divsChild>
            <w:div w:id="2089225226">
              <w:marLeft w:val="1500"/>
              <w:marRight w:val="0"/>
              <w:marTop w:val="0"/>
              <w:marBottom w:val="0"/>
              <w:divBdr>
                <w:top w:val="none" w:sz="0" w:space="0" w:color="auto"/>
                <w:left w:val="none" w:sz="0" w:space="0" w:color="auto"/>
                <w:bottom w:val="none" w:sz="0" w:space="0" w:color="auto"/>
                <w:right w:val="none" w:sz="0" w:space="0" w:color="auto"/>
              </w:divBdr>
            </w:div>
          </w:divsChild>
        </w:div>
        <w:div w:id="160898066">
          <w:marLeft w:val="-225"/>
          <w:marRight w:val="-225"/>
          <w:marTop w:val="0"/>
          <w:marBottom w:val="0"/>
          <w:divBdr>
            <w:top w:val="none" w:sz="0" w:space="0" w:color="auto"/>
            <w:left w:val="none" w:sz="0" w:space="0" w:color="auto"/>
            <w:bottom w:val="none" w:sz="0" w:space="0" w:color="auto"/>
            <w:right w:val="none" w:sz="0" w:space="0" w:color="auto"/>
          </w:divBdr>
          <w:divsChild>
            <w:div w:id="1851602334">
              <w:marLeft w:val="1500"/>
              <w:marRight w:val="0"/>
              <w:marTop w:val="0"/>
              <w:marBottom w:val="0"/>
              <w:divBdr>
                <w:top w:val="none" w:sz="0" w:space="0" w:color="auto"/>
                <w:left w:val="none" w:sz="0" w:space="0" w:color="auto"/>
                <w:bottom w:val="none" w:sz="0" w:space="0" w:color="auto"/>
                <w:right w:val="none" w:sz="0" w:space="0" w:color="auto"/>
              </w:divBdr>
              <w:divsChild>
                <w:div w:id="186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90106">
      <w:bodyDiv w:val="1"/>
      <w:marLeft w:val="0"/>
      <w:marRight w:val="0"/>
      <w:marTop w:val="0"/>
      <w:marBottom w:val="0"/>
      <w:divBdr>
        <w:top w:val="none" w:sz="0" w:space="0" w:color="auto"/>
        <w:left w:val="none" w:sz="0" w:space="0" w:color="auto"/>
        <w:bottom w:val="none" w:sz="0" w:space="0" w:color="auto"/>
        <w:right w:val="none" w:sz="0" w:space="0" w:color="auto"/>
      </w:divBdr>
      <w:divsChild>
        <w:div w:id="1143892135">
          <w:marLeft w:val="0"/>
          <w:marRight w:val="0"/>
          <w:marTop w:val="0"/>
          <w:marBottom w:val="0"/>
          <w:divBdr>
            <w:top w:val="none" w:sz="0" w:space="0" w:color="auto"/>
            <w:left w:val="none" w:sz="0" w:space="0" w:color="auto"/>
            <w:bottom w:val="none" w:sz="0" w:space="0" w:color="auto"/>
            <w:right w:val="none" w:sz="0" w:space="0" w:color="auto"/>
          </w:divBdr>
          <w:divsChild>
            <w:div w:id="388379510">
              <w:marLeft w:val="0"/>
              <w:marRight w:val="0"/>
              <w:marTop w:val="0"/>
              <w:marBottom w:val="0"/>
              <w:divBdr>
                <w:top w:val="none" w:sz="0" w:space="0" w:color="auto"/>
                <w:left w:val="none" w:sz="0" w:space="0" w:color="auto"/>
                <w:bottom w:val="none" w:sz="0" w:space="0" w:color="auto"/>
                <w:right w:val="none" w:sz="0" w:space="0" w:color="auto"/>
              </w:divBdr>
              <w:divsChild>
                <w:div w:id="19164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608">
      <w:bodyDiv w:val="1"/>
      <w:marLeft w:val="0"/>
      <w:marRight w:val="0"/>
      <w:marTop w:val="0"/>
      <w:marBottom w:val="0"/>
      <w:divBdr>
        <w:top w:val="none" w:sz="0" w:space="0" w:color="auto"/>
        <w:left w:val="none" w:sz="0" w:space="0" w:color="auto"/>
        <w:bottom w:val="none" w:sz="0" w:space="0" w:color="auto"/>
        <w:right w:val="none" w:sz="0" w:space="0" w:color="auto"/>
      </w:divBdr>
      <w:divsChild>
        <w:div w:id="1533112294">
          <w:marLeft w:val="0"/>
          <w:marRight w:val="0"/>
          <w:marTop w:val="0"/>
          <w:marBottom w:val="0"/>
          <w:divBdr>
            <w:top w:val="none" w:sz="0" w:space="0" w:color="auto"/>
            <w:left w:val="none" w:sz="0" w:space="0" w:color="auto"/>
            <w:bottom w:val="none" w:sz="0" w:space="0" w:color="auto"/>
            <w:right w:val="none" w:sz="0" w:space="0" w:color="auto"/>
          </w:divBdr>
          <w:divsChild>
            <w:div w:id="1820805765">
              <w:marLeft w:val="0"/>
              <w:marRight w:val="0"/>
              <w:marTop w:val="0"/>
              <w:marBottom w:val="0"/>
              <w:divBdr>
                <w:top w:val="none" w:sz="0" w:space="0" w:color="auto"/>
                <w:left w:val="none" w:sz="0" w:space="0" w:color="auto"/>
                <w:bottom w:val="none" w:sz="0" w:space="0" w:color="auto"/>
                <w:right w:val="none" w:sz="0" w:space="0" w:color="auto"/>
              </w:divBdr>
              <w:divsChild>
                <w:div w:id="8457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4748">
      <w:bodyDiv w:val="1"/>
      <w:marLeft w:val="0"/>
      <w:marRight w:val="0"/>
      <w:marTop w:val="0"/>
      <w:marBottom w:val="0"/>
      <w:divBdr>
        <w:top w:val="none" w:sz="0" w:space="0" w:color="auto"/>
        <w:left w:val="none" w:sz="0" w:space="0" w:color="auto"/>
        <w:bottom w:val="none" w:sz="0" w:space="0" w:color="auto"/>
        <w:right w:val="none" w:sz="0" w:space="0" w:color="auto"/>
      </w:divBdr>
    </w:div>
    <w:div w:id="2016226762">
      <w:bodyDiv w:val="1"/>
      <w:marLeft w:val="0"/>
      <w:marRight w:val="0"/>
      <w:marTop w:val="0"/>
      <w:marBottom w:val="0"/>
      <w:divBdr>
        <w:top w:val="none" w:sz="0" w:space="0" w:color="auto"/>
        <w:left w:val="none" w:sz="0" w:space="0" w:color="auto"/>
        <w:bottom w:val="none" w:sz="0" w:space="0" w:color="auto"/>
        <w:right w:val="none" w:sz="0" w:space="0" w:color="auto"/>
      </w:divBdr>
      <w:divsChild>
        <w:div w:id="1965111406">
          <w:marLeft w:val="0"/>
          <w:marRight w:val="0"/>
          <w:marTop w:val="0"/>
          <w:marBottom w:val="0"/>
          <w:divBdr>
            <w:top w:val="none" w:sz="0" w:space="0" w:color="auto"/>
            <w:left w:val="none" w:sz="0" w:space="0" w:color="auto"/>
            <w:bottom w:val="none" w:sz="0" w:space="0" w:color="auto"/>
            <w:right w:val="none" w:sz="0" w:space="0" w:color="auto"/>
          </w:divBdr>
          <w:divsChild>
            <w:div w:id="83693856">
              <w:marLeft w:val="0"/>
              <w:marRight w:val="0"/>
              <w:marTop w:val="0"/>
              <w:marBottom w:val="0"/>
              <w:divBdr>
                <w:top w:val="none" w:sz="0" w:space="0" w:color="auto"/>
                <w:left w:val="none" w:sz="0" w:space="0" w:color="auto"/>
                <w:bottom w:val="none" w:sz="0" w:space="0" w:color="auto"/>
                <w:right w:val="none" w:sz="0" w:space="0" w:color="auto"/>
              </w:divBdr>
              <w:divsChild>
                <w:div w:id="509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8662">
      <w:bodyDiv w:val="1"/>
      <w:marLeft w:val="0"/>
      <w:marRight w:val="0"/>
      <w:marTop w:val="0"/>
      <w:marBottom w:val="0"/>
      <w:divBdr>
        <w:top w:val="none" w:sz="0" w:space="0" w:color="auto"/>
        <w:left w:val="none" w:sz="0" w:space="0" w:color="auto"/>
        <w:bottom w:val="none" w:sz="0" w:space="0" w:color="auto"/>
        <w:right w:val="none" w:sz="0" w:space="0" w:color="auto"/>
      </w:divBdr>
      <w:divsChild>
        <w:div w:id="1712922002">
          <w:marLeft w:val="0"/>
          <w:marRight w:val="0"/>
          <w:marTop w:val="0"/>
          <w:marBottom w:val="0"/>
          <w:divBdr>
            <w:top w:val="none" w:sz="0" w:space="0" w:color="auto"/>
            <w:left w:val="none" w:sz="0" w:space="0" w:color="auto"/>
            <w:bottom w:val="none" w:sz="0" w:space="0" w:color="auto"/>
            <w:right w:val="none" w:sz="0" w:space="0" w:color="auto"/>
          </w:divBdr>
          <w:divsChild>
            <w:div w:id="1113130254">
              <w:marLeft w:val="0"/>
              <w:marRight w:val="0"/>
              <w:marTop w:val="0"/>
              <w:marBottom w:val="0"/>
              <w:divBdr>
                <w:top w:val="none" w:sz="0" w:space="0" w:color="auto"/>
                <w:left w:val="none" w:sz="0" w:space="0" w:color="auto"/>
                <w:bottom w:val="none" w:sz="0" w:space="0" w:color="auto"/>
                <w:right w:val="none" w:sz="0" w:space="0" w:color="auto"/>
              </w:divBdr>
              <w:divsChild>
                <w:div w:id="20177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2088">
      <w:bodyDiv w:val="1"/>
      <w:marLeft w:val="0"/>
      <w:marRight w:val="0"/>
      <w:marTop w:val="0"/>
      <w:marBottom w:val="0"/>
      <w:divBdr>
        <w:top w:val="none" w:sz="0" w:space="0" w:color="auto"/>
        <w:left w:val="none" w:sz="0" w:space="0" w:color="auto"/>
        <w:bottom w:val="none" w:sz="0" w:space="0" w:color="auto"/>
        <w:right w:val="none" w:sz="0" w:space="0" w:color="auto"/>
      </w:divBdr>
      <w:divsChild>
        <w:div w:id="682558808">
          <w:marLeft w:val="0"/>
          <w:marRight w:val="0"/>
          <w:marTop w:val="0"/>
          <w:marBottom w:val="0"/>
          <w:divBdr>
            <w:top w:val="none" w:sz="0" w:space="0" w:color="auto"/>
            <w:left w:val="none" w:sz="0" w:space="0" w:color="auto"/>
            <w:bottom w:val="none" w:sz="0" w:space="0" w:color="auto"/>
            <w:right w:val="none" w:sz="0" w:space="0" w:color="auto"/>
          </w:divBdr>
          <w:divsChild>
            <w:div w:id="2107457151">
              <w:marLeft w:val="0"/>
              <w:marRight w:val="0"/>
              <w:marTop w:val="0"/>
              <w:marBottom w:val="0"/>
              <w:divBdr>
                <w:top w:val="none" w:sz="0" w:space="0" w:color="auto"/>
                <w:left w:val="none" w:sz="0" w:space="0" w:color="auto"/>
                <w:bottom w:val="none" w:sz="0" w:space="0" w:color="auto"/>
                <w:right w:val="none" w:sz="0" w:space="0" w:color="auto"/>
              </w:divBdr>
              <w:divsChild>
                <w:div w:id="8466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ektionsschutz.de/hygienetipps.html" TargetMode="External"/><Relationship Id="rId13" Type="http://schemas.openxmlformats.org/officeDocument/2006/relationships/hyperlink" Target="https://tools.rki.de/plztool/" TargetMode="External"/><Relationship Id="rId18" Type="http://schemas.openxmlformats.org/officeDocument/2006/relationships/hyperlink" Target="https://www.rki.de/SharedDocs/FAQ/NCOV2019/FAQ_List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guv.de/de/praevention/themen-a-z/biologisch/neuartiges-coronavirus-2019-ncov/index.jsp" TargetMode="External"/><Relationship Id="rId7" Type="http://schemas.openxmlformats.org/officeDocument/2006/relationships/endnotes" Target="endnotes.xml"/><Relationship Id="rId12" Type="http://schemas.openxmlformats.org/officeDocument/2006/relationships/hyperlink" Target="https://msgiv.brandenburg.de/sixcms/media.php/9/MSGIV_COVID_19_Pandemieplan_Brandenburg_Stand_2020_03_06.pdf" TargetMode="External"/><Relationship Id="rId17" Type="http://schemas.openxmlformats.org/officeDocument/2006/relationships/hyperlink" Target="https://www.rki.de/DE/Content/InfAZ/N/Neuartiges_Coronavirus/Steckbrief.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soziales.niedersachsen.de/download/1527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ufe.de/arbeitsschutz/gesundheit-umwelt/coronavirus-pandemieplanung-im-unternehmen/checkliste-betriebliche-pandemieplanung_94_510404.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sgiv.brandenburg.de/msgiv/de/start/themen/gesundheit/oeffentlicher-gesundheitsdienst/informationen-zum-neuartigen-coronavirus/" TargetMode="External"/><Relationship Id="rId23" Type="http://schemas.openxmlformats.org/officeDocument/2006/relationships/hyperlink" Target="https://www.paritaet-bw.de/aktuelle-informationen-zur-corona-pandemie-fuer-soziale-einrichtungen" TargetMode="External"/><Relationship Id="rId10" Type="http://schemas.openxmlformats.org/officeDocument/2006/relationships/hyperlink" Target="https://vdsi.de/media/dguv_pandemieplanung.pdf" TargetMode="External"/><Relationship Id="rId19" Type="http://schemas.openxmlformats.org/officeDocument/2006/relationships/hyperlink" Target="https://www.schleswig-holstein.de/DE/Landesregierung/VIII/_startseite/Artikel_2020/I/200129_Grippe_Coronavirus_material/Dokumente/informationen_traeger_einrichtungen_kinder_jugend.pdf;jsessionid=390A5CE2A0AC04CC489F2C013832646E.delivery1-master?__blob=publicationFile&amp;v=1"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reduzierung.html" TargetMode="External"/><Relationship Id="rId14" Type="http://schemas.openxmlformats.org/officeDocument/2006/relationships/hyperlink" Target="https://www.bzga.de" TargetMode="External"/><Relationship Id="rId22" Type="http://schemas.openxmlformats.org/officeDocument/2006/relationships/hyperlink" Target="https://www.bmas.de/DE/Presse/Meldungen/2020/corona-virus-arbeitsrechtliche-auswirkungen.html" TargetMode="External"/><Relationship Id="rId27"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3A86-0405-466A-93F1-147DDEF0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13671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Carina Oelsch</cp:lastModifiedBy>
  <cp:revision>10</cp:revision>
  <dcterms:created xsi:type="dcterms:W3CDTF">2020-03-17T14:37:00Z</dcterms:created>
  <dcterms:modified xsi:type="dcterms:W3CDTF">2020-03-17T14:47:00Z</dcterms:modified>
</cp:coreProperties>
</file>